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48" w:type="dxa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35"/>
        <w:gridCol w:w="2268"/>
        <w:gridCol w:w="2683"/>
        <w:gridCol w:w="577"/>
        <w:gridCol w:w="1980"/>
        <w:gridCol w:w="288"/>
      </w:tblGrid>
      <w:tr w:rsidR="00A71146" w:rsidTr="00780656">
        <w:trPr>
          <w:trHeight w:val="20"/>
        </w:trPr>
        <w:tc>
          <w:tcPr>
            <w:tcW w:w="1417" w:type="dxa"/>
          </w:tcPr>
          <w:p w:rsidR="00A71146" w:rsidRDefault="00A71146">
            <w:pPr>
              <w:pStyle w:val="af1"/>
            </w:pPr>
          </w:p>
        </w:tc>
        <w:tc>
          <w:tcPr>
            <w:tcW w:w="4986" w:type="dxa"/>
            <w:gridSpan w:val="3"/>
          </w:tcPr>
          <w:p w:rsidR="00A71146" w:rsidRDefault="00A71146">
            <w:pPr>
              <w:pStyle w:val="af1"/>
            </w:pPr>
          </w:p>
        </w:tc>
        <w:tc>
          <w:tcPr>
            <w:tcW w:w="2845" w:type="dxa"/>
            <w:gridSpan w:val="3"/>
          </w:tcPr>
          <w:p w:rsidR="00A71146" w:rsidRDefault="00A71146">
            <w:pPr>
              <w:pStyle w:val="--------------------------------------------------------------------------------------------------------------------------------------------------------------------------------------------------------------------------------------------"/>
            </w:pPr>
          </w:p>
        </w:tc>
      </w:tr>
      <w:tr w:rsidR="005B74CB" w:rsidTr="00780656">
        <w:trPr>
          <w:trHeight w:val="1334"/>
        </w:trPr>
        <w:tc>
          <w:tcPr>
            <w:tcW w:w="1417" w:type="dxa"/>
          </w:tcPr>
          <w:p w:rsidR="005B74CB" w:rsidRDefault="005B74CB" w:rsidP="00AE6055">
            <w:pPr>
              <w:pStyle w:val="a4"/>
              <w:rPr>
                <w:noProof/>
              </w:rPr>
            </w:pPr>
          </w:p>
        </w:tc>
        <w:tc>
          <w:tcPr>
            <w:tcW w:w="4986" w:type="dxa"/>
            <w:gridSpan w:val="3"/>
          </w:tcPr>
          <w:p w:rsidR="005B74CB" w:rsidRPr="00302FA5" w:rsidRDefault="005B74CB" w:rsidP="00302FA5">
            <w:pPr>
              <w:pStyle w:val="14"/>
            </w:pPr>
            <w:r w:rsidRPr="00302FA5">
              <w:t xml:space="preserve">Инфосистемы </w:t>
            </w:r>
            <w:r w:rsidR="00B61022" w:rsidRPr="00302FA5">
              <w:br/>
            </w:r>
            <w:r w:rsidRPr="00302FA5">
              <w:t>Джет</w:t>
            </w:r>
          </w:p>
        </w:tc>
        <w:tc>
          <w:tcPr>
            <w:tcW w:w="2845" w:type="dxa"/>
            <w:gridSpan w:val="3"/>
          </w:tcPr>
          <w:p w:rsidR="005B74CB" w:rsidRDefault="005B74CB" w:rsidP="006E451D">
            <w:pPr>
              <w:pStyle w:val="a4"/>
              <w:rPr>
                <w:noProof/>
              </w:rPr>
            </w:pPr>
          </w:p>
        </w:tc>
      </w:tr>
      <w:tr w:rsidR="00D927F3" w:rsidTr="00D927F3">
        <w:trPr>
          <w:trHeight w:val="2246"/>
        </w:trPr>
        <w:tc>
          <w:tcPr>
            <w:tcW w:w="1417" w:type="dxa"/>
          </w:tcPr>
          <w:p w:rsidR="00D927F3" w:rsidRDefault="00D927F3">
            <w:pPr>
              <w:pStyle w:val="a4"/>
              <w:rPr>
                <w:noProof/>
              </w:rPr>
            </w:pPr>
          </w:p>
        </w:tc>
        <w:tc>
          <w:tcPr>
            <w:tcW w:w="7831" w:type="dxa"/>
            <w:gridSpan w:val="6"/>
            <w:vAlign w:val="center"/>
          </w:tcPr>
          <w:p w:rsidR="00D927F3" w:rsidRDefault="00D927F3" w:rsidP="00D927F3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54473" cy="811987"/>
                  <wp:effectExtent l="38100" t="0" r="17377" b="235763"/>
                  <wp:docPr id="2" name="Рисунок 0" descr="Тулбар_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лбар_Логотип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808" cy="8094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CB" w:rsidTr="00780656">
        <w:trPr>
          <w:trHeight w:val="280"/>
        </w:trPr>
        <w:tc>
          <w:tcPr>
            <w:tcW w:w="1417" w:type="dxa"/>
          </w:tcPr>
          <w:p w:rsidR="005B74CB" w:rsidRDefault="005B74CB" w:rsidP="005B74CB">
            <w:pPr>
              <w:pStyle w:val="af1"/>
              <w:rPr>
                <w:noProof/>
              </w:rPr>
            </w:pPr>
          </w:p>
        </w:tc>
        <w:tc>
          <w:tcPr>
            <w:tcW w:w="7831" w:type="dxa"/>
            <w:gridSpan w:val="6"/>
          </w:tcPr>
          <w:p w:rsidR="005B74CB" w:rsidRDefault="00ED7163" w:rsidP="005B74CB">
            <w:pPr>
              <w:pStyle w:val="af1"/>
              <w:rPr>
                <w:noProof/>
              </w:rPr>
            </w:pPr>
            <w:r>
              <w:rPr>
                <w:noProof/>
              </w:rPr>
              <w:pict>
                <v:rect id="Прямоугольник 14" o:spid="_x0000_s1026" style="position:absolute;margin-left:-5.25pt;margin-top:3.05pt;width:124.7pt;height:5.65pt;z-index:251657728;visibility:visible;mso-position-horizontal-relative:text;mso-position-vertical-relative:text;mso-width-relative:margin;mso-height-relative:margin" wrapcoords="-130 0 -130 18900 21600 18900 21600 0 -1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" fillcolor="#31859c" stroked="f">
                  <v:path arrowok="t"/>
                  <w10:wrap type="through"/>
                </v:rect>
              </w:pict>
            </w:r>
          </w:p>
        </w:tc>
      </w:tr>
      <w:tr w:rsidR="00AE6055" w:rsidTr="00780656">
        <w:trPr>
          <w:trHeight w:val="4239"/>
        </w:trPr>
        <w:tc>
          <w:tcPr>
            <w:tcW w:w="1417" w:type="dxa"/>
          </w:tcPr>
          <w:p w:rsidR="00AE6055" w:rsidRDefault="00AE6055" w:rsidP="00B61022">
            <w:pPr>
              <w:pStyle w:val="af1"/>
              <w:rPr>
                <w:noProof/>
              </w:rPr>
            </w:pPr>
          </w:p>
        </w:tc>
        <w:tc>
          <w:tcPr>
            <w:tcW w:w="7543" w:type="dxa"/>
            <w:gridSpan w:val="5"/>
          </w:tcPr>
          <w:p w:rsidR="008B070F" w:rsidRPr="00AD23FA" w:rsidRDefault="008B070F" w:rsidP="008B070F">
            <w:pPr>
              <w:pStyle w:val="200"/>
              <w:rPr>
                <w:noProof/>
                <w:sz w:val="72"/>
                <w:szCs w:val="72"/>
              </w:rPr>
            </w:pPr>
            <w:r w:rsidRPr="00070C5C">
              <w:rPr>
                <w:noProof/>
                <w:sz w:val="72"/>
                <w:szCs w:val="72"/>
                <w:lang w:val="en-US"/>
              </w:rPr>
              <w:t>Jet</w:t>
            </w:r>
            <w:r w:rsidRPr="00AD23FA">
              <w:rPr>
                <w:noProof/>
                <w:sz w:val="72"/>
                <w:szCs w:val="72"/>
              </w:rPr>
              <w:t xml:space="preserve"> </w:t>
            </w:r>
            <w:r w:rsidRPr="00070C5C">
              <w:rPr>
                <w:noProof/>
                <w:sz w:val="72"/>
                <w:szCs w:val="72"/>
                <w:lang w:val="en-US"/>
              </w:rPr>
              <w:t>Toolbar</w:t>
            </w:r>
          </w:p>
          <w:p w:rsidR="008B070F" w:rsidRPr="00AD23FA" w:rsidRDefault="008B070F" w:rsidP="008B070F">
            <w:pPr>
              <w:pStyle w:val="200"/>
            </w:pPr>
            <w:r w:rsidRPr="00AD23FA">
              <w:t>Версия 1.5</w:t>
            </w:r>
          </w:p>
          <w:p w:rsidR="00D927F3" w:rsidRDefault="00FF26D0" w:rsidP="00D927F3">
            <w:pPr>
              <w:pStyle w:val="200"/>
              <w:spacing w:before="960"/>
              <w:rPr>
                <w:noProof/>
              </w:rPr>
            </w:pPr>
            <w:r>
              <w:rPr>
                <w:noProof/>
              </w:rPr>
              <w:t>Описание системы</w:t>
            </w:r>
          </w:p>
        </w:tc>
        <w:tc>
          <w:tcPr>
            <w:tcW w:w="288" w:type="dxa"/>
          </w:tcPr>
          <w:p w:rsidR="00AE6055" w:rsidRDefault="00AE6055" w:rsidP="00AE6055">
            <w:pPr>
              <w:pStyle w:val="a4"/>
              <w:rPr>
                <w:noProof/>
              </w:rPr>
            </w:pPr>
          </w:p>
        </w:tc>
      </w:tr>
      <w:tr w:rsidR="00731196" w:rsidTr="000E6761">
        <w:trPr>
          <w:trHeight w:val="1847"/>
        </w:trPr>
        <w:tc>
          <w:tcPr>
            <w:tcW w:w="1417" w:type="dxa"/>
          </w:tcPr>
          <w:p w:rsidR="00731196" w:rsidRDefault="00731196" w:rsidP="00B61022">
            <w:pPr>
              <w:pStyle w:val="af1"/>
              <w:rPr>
                <w:noProof/>
              </w:rPr>
            </w:pPr>
          </w:p>
        </w:tc>
        <w:tc>
          <w:tcPr>
            <w:tcW w:w="7831" w:type="dxa"/>
            <w:gridSpan w:val="6"/>
          </w:tcPr>
          <w:p w:rsidR="00731196" w:rsidRDefault="00ED7163" w:rsidP="00AE6055">
            <w:pPr>
              <w:pStyle w:val="af1"/>
              <w:rPr>
                <w:noProof/>
              </w:rPr>
            </w:pPr>
            <w:r>
              <w:rPr>
                <w:noProof/>
              </w:rPr>
              <w:pict>
                <v:rect id="Прямоугольник 13" o:spid="_x0000_s1029" style="position:absolute;margin-left:-.05pt;margin-top:12.5pt;width:430.3pt;height:52.8pt;z-index:251665920;visibility:visible;mso-position-horizontal-relative:text;mso-position-vertical-relative:text;mso-width-relative:margin" wrapcoords="-38 0 -38 21291 21600 21291 21600 0 -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" fillcolor="#1a2a64" stroked="f">
                  <w10:wrap type="through"/>
                </v:rect>
              </w:pict>
            </w:r>
            <w:r>
              <w:rPr>
                <w:noProof/>
              </w:rPr>
              <w:pict>
                <v:rect id="Прямоугольник 12" o:spid="_x0000_s1028" style="position:absolute;margin-left:-.05pt;margin-top:68.85pt;width:430.4pt;height:10.1pt;z-index:251666944;visibility:visible;mso-position-horizontal-relative:text;mso-position-vertical-relative:text;mso-width-relative:margin" wrapcoords="-38 0 -38 19938 21600 19938 21600 0 -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" fillcolor="#31859c" stroked="f">
                  <v:path arrowok="t"/>
                  <w10:wrap type="through"/>
                </v:rect>
              </w:pict>
            </w:r>
            <w:r>
              <w:rPr>
                <w:noProof/>
              </w:rPr>
              <w:pict>
                <v:rect id="Прямоугольник 11" o:spid="_x0000_s1027" style="position:absolute;margin-left:-.05pt;margin-top:77.6pt;width:107.7pt;height:15.3pt;z-index:251667968;visibility:visible;mso-position-horizontal-relative:text;mso-position-vertical-relative:text;mso-width-relative:margin" wrapcoords="-150 0 -150 20520 21600 20520 21600 0 -1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" fillcolor="#31859c" stroked="f">
                  <v:path arrowok="t"/>
                  <w10:wrap type="through"/>
                </v:rect>
              </w:pict>
            </w:r>
          </w:p>
        </w:tc>
      </w:tr>
      <w:tr w:rsidR="00AE6055" w:rsidRPr="00AE6055" w:rsidTr="00780656">
        <w:trPr>
          <w:trHeight w:val="689"/>
        </w:trPr>
        <w:tc>
          <w:tcPr>
            <w:tcW w:w="3720" w:type="dxa"/>
            <w:gridSpan w:val="3"/>
          </w:tcPr>
          <w:p w:rsidR="00AE6055" w:rsidRDefault="00AE6055" w:rsidP="00AE6055">
            <w:pPr>
              <w:pStyle w:val="af1"/>
              <w:rPr>
                <w:noProof/>
              </w:rPr>
            </w:pPr>
          </w:p>
        </w:tc>
        <w:tc>
          <w:tcPr>
            <w:tcW w:w="3260" w:type="dxa"/>
            <w:gridSpan w:val="2"/>
          </w:tcPr>
          <w:p w:rsidR="00AE6055" w:rsidRDefault="00AE6055" w:rsidP="00944ABF">
            <w:pPr>
              <w:pStyle w:val="13"/>
              <w:rPr>
                <w:noProof/>
              </w:rPr>
            </w:pPr>
          </w:p>
        </w:tc>
        <w:tc>
          <w:tcPr>
            <w:tcW w:w="2268" w:type="dxa"/>
            <w:gridSpan w:val="2"/>
          </w:tcPr>
          <w:p w:rsidR="00AE6055" w:rsidRDefault="00AE6055" w:rsidP="00AE6055">
            <w:pPr>
              <w:pStyle w:val="af1"/>
              <w:rPr>
                <w:noProof/>
              </w:rPr>
            </w:pPr>
          </w:p>
        </w:tc>
      </w:tr>
      <w:tr w:rsidR="00944ABF" w:rsidRPr="00AE6055" w:rsidTr="00233668">
        <w:trPr>
          <w:trHeight w:val="3021"/>
        </w:trPr>
        <w:tc>
          <w:tcPr>
            <w:tcW w:w="3720" w:type="dxa"/>
            <w:gridSpan w:val="3"/>
          </w:tcPr>
          <w:p w:rsidR="00944ABF" w:rsidRDefault="00944ABF" w:rsidP="00AE6055">
            <w:pPr>
              <w:pStyle w:val="af1"/>
              <w:rPr>
                <w:noProof/>
              </w:rPr>
            </w:pPr>
          </w:p>
        </w:tc>
        <w:tc>
          <w:tcPr>
            <w:tcW w:w="3260" w:type="dxa"/>
            <w:gridSpan w:val="2"/>
          </w:tcPr>
          <w:p w:rsidR="00944ABF" w:rsidRPr="00FC5DA0" w:rsidRDefault="00944ABF" w:rsidP="00FC5DA0">
            <w:pPr>
              <w:pStyle w:val="14"/>
              <w:rPr>
                <w:i/>
                <w:noProof/>
              </w:rPr>
            </w:pPr>
          </w:p>
        </w:tc>
        <w:tc>
          <w:tcPr>
            <w:tcW w:w="2268" w:type="dxa"/>
            <w:gridSpan w:val="2"/>
          </w:tcPr>
          <w:p w:rsidR="00944ABF" w:rsidRDefault="00944ABF" w:rsidP="00AE6055">
            <w:pPr>
              <w:pStyle w:val="af1"/>
              <w:rPr>
                <w:noProof/>
              </w:rPr>
            </w:pPr>
          </w:p>
        </w:tc>
      </w:tr>
      <w:tr w:rsidR="00944ABF" w:rsidRPr="00944ABF" w:rsidTr="00780656">
        <w:trPr>
          <w:trHeight w:val="689"/>
        </w:trPr>
        <w:tc>
          <w:tcPr>
            <w:tcW w:w="1452" w:type="dxa"/>
            <w:gridSpan w:val="2"/>
          </w:tcPr>
          <w:p w:rsidR="00944ABF" w:rsidRDefault="00944ABF" w:rsidP="00AE6055">
            <w:pPr>
              <w:pStyle w:val="af1"/>
              <w:rPr>
                <w:noProof/>
              </w:rPr>
            </w:pPr>
          </w:p>
        </w:tc>
        <w:tc>
          <w:tcPr>
            <w:tcW w:w="5528" w:type="dxa"/>
            <w:gridSpan w:val="3"/>
          </w:tcPr>
          <w:p w:rsidR="00944ABF" w:rsidRPr="0063043E" w:rsidRDefault="00944ABF" w:rsidP="00A609FB">
            <w:pPr>
              <w:pStyle w:val="af3"/>
            </w:pPr>
          </w:p>
          <w:p w:rsidR="00944ABF" w:rsidRDefault="00944ABF" w:rsidP="00A609FB">
            <w:pPr>
              <w:pStyle w:val="af3"/>
              <w:rPr>
                <w:noProof/>
              </w:rPr>
            </w:pPr>
            <w:r w:rsidRPr="0063043E">
              <w:t xml:space="preserve">ДАТА </w:t>
            </w:r>
            <w:r w:rsidR="00ED7163" w:rsidRPr="0063043E">
              <w:fldChar w:fldCharType="begin"/>
            </w:r>
            <w:r w:rsidRPr="0063043E">
              <w:instrText xml:space="preserve"> TIME \@ "dd.MM.yy" </w:instrText>
            </w:r>
            <w:r w:rsidR="00ED7163" w:rsidRPr="0063043E">
              <w:fldChar w:fldCharType="separate"/>
            </w:r>
            <w:r w:rsidR="00060EF9">
              <w:rPr>
                <w:noProof/>
              </w:rPr>
              <w:t>25.09.14</w:t>
            </w:r>
            <w:r w:rsidR="00ED7163" w:rsidRPr="0063043E">
              <w:fldChar w:fldCharType="end"/>
            </w:r>
          </w:p>
        </w:tc>
        <w:tc>
          <w:tcPr>
            <w:tcW w:w="2268" w:type="dxa"/>
            <w:gridSpan w:val="2"/>
          </w:tcPr>
          <w:p w:rsidR="00944ABF" w:rsidRDefault="00944ABF" w:rsidP="00AE6055">
            <w:pPr>
              <w:pStyle w:val="af1"/>
              <w:rPr>
                <w:noProof/>
              </w:rPr>
            </w:pPr>
          </w:p>
        </w:tc>
      </w:tr>
    </w:tbl>
    <w:p w:rsidR="00A71146" w:rsidRDefault="00A71146">
      <w:pPr>
        <w:pStyle w:val="af1"/>
        <w:sectPr w:rsidR="00A71146" w:rsidSect="00876740">
          <w:pgSz w:w="11906" w:h="16838" w:code="9"/>
          <w:pgMar w:top="567" w:right="1276" w:bottom="567" w:left="1276" w:header="709" w:footer="709" w:gutter="0"/>
          <w:cols w:space="708"/>
          <w:docGrid w:linePitch="360"/>
        </w:sectPr>
      </w:pPr>
    </w:p>
    <w:p w:rsidR="00F75308" w:rsidRPr="004B1B3A" w:rsidRDefault="00D020F7" w:rsidP="00F75308">
      <w:pPr>
        <w:pStyle w:val="15"/>
      </w:pPr>
      <w:r>
        <w:lastRenderedPageBreak/>
        <w:t>С</w:t>
      </w:r>
      <w:r w:rsidR="00F75308" w:rsidRPr="00F67A7F">
        <w:t>одержание</w:t>
      </w:r>
    </w:p>
    <w:p w:rsidR="00060EF9" w:rsidRDefault="00ED7163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r w:rsidRPr="00ED7163">
        <w:rPr>
          <w:b/>
          <w:caps/>
        </w:rPr>
        <w:fldChar w:fldCharType="begin"/>
      </w:r>
      <w:r w:rsidR="00A734E4">
        <w:rPr>
          <w:b/>
          <w:caps/>
        </w:rPr>
        <w:instrText xml:space="preserve"> TOC \o "2-4" \h \z \t "Заголовок 1;1;_Заголовок1_прил;1" </w:instrText>
      </w:r>
      <w:r w:rsidRPr="00ED7163">
        <w:rPr>
          <w:b/>
          <w:caps/>
        </w:rPr>
        <w:fldChar w:fldCharType="separate"/>
      </w:r>
      <w:hyperlink w:anchor="_Toc399423310" w:history="1">
        <w:r w:rsidR="00060EF9" w:rsidRPr="00C70710">
          <w:rPr>
            <w:rStyle w:val="afe"/>
          </w:rPr>
          <w:t>01 Возможности Jet Toolbar</w:t>
        </w:r>
        <w:r w:rsidR="00060EF9">
          <w:rPr>
            <w:webHidden/>
          </w:rPr>
          <w:tab/>
        </w:r>
        <w:r w:rsidR="00060EF9">
          <w:rPr>
            <w:rStyle w:val="afe"/>
          </w:rPr>
          <w:fldChar w:fldCharType="begin"/>
        </w:r>
        <w:r w:rsidR="00060EF9">
          <w:rPr>
            <w:webHidden/>
          </w:rPr>
          <w:instrText xml:space="preserve"> PAGEREF _Toc399423310 \h </w:instrText>
        </w:r>
        <w:r w:rsidR="00060EF9">
          <w:rPr>
            <w:rStyle w:val="afe"/>
          </w:rPr>
        </w:r>
        <w:r w:rsidR="00060EF9">
          <w:rPr>
            <w:rStyle w:val="afe"/>
          </w:rPr>
          <w:fldChar w:fldCharType="separate"/>
        </w:r>
        <w:r w:rsidR="00060EF9">
          <w:rPr>
            <w:webHidden/>
          </w:rPr>
          <w:t>3</w:t>
        </w:r>
        <w:r w:rsidR="00060EF9">
          <w:rPr>
            <w:rStyle w:val="afe"/>
          </w:rPr>
          <w:fldChar w:fldCharType="end"/>
        </w:r>
      </w:hyperlink>
    </w:p>
    <w:p w:rsidR="00060EF9" w:rsidRDefault="00060EF9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hyperlink w:anchor="_Toc399423311" w:history="1">
        <w:r w:rsidRPr="00C70710">
          <w:rPr>
            <w:rStyle w:val="afe"/>
          </w:rPr>
          <w:t xml:space="preserve">02 Режимы показа информационных панелей </w:t>
        </w:r>
        <w:r w:rsidRPr="00C70710">
          <w:rPr>
            <w:rStyle w:val="afe"/>
            <w:lang w:val="en-US"/>
          </w:rPr>
          <w:t>Jet</w:t>
        </w:r>
        <w:r w:rsidRPr="00C70710">
          <w:rPr>
            <w:rStyle w:val="afe"/>
          </w:rPr>
          <w:t xml:space="preserve"> </w:t>
        </w:r>
        <w:r w:rsidRPr="00C70710">
          <w:rPr>
            <w:rStyle w:val="afe"/>
            <w:lang w:val="en-US"/>
          </w:rPr>
          <w:t>Toolbar</w:t>
        </w:r>
        <w:r>
          <w:rPr>
            <w:webHidden/>
          </w:rPr>
          <w:tab/>
        </w:r>
        <w:r>
          <w:rPr>
            <w:rStyle w:val="afe"/>
          </w:rPr>
          <w:fldChar w:fldCharType="begin"/>
        </w:r>
        <w:r>
          <w:rPr>
            <w:webHidden/>
          </w:rPr>
          <w:instrText xml:space="preserve"> PAGEREF _Toc399423311 \h </w:instrText>
        </w:r>
        <w:r>
          <w:rPr>
            <w:rStyle w:val="afe"/>
          </w:rPr>
        </w:r>
        <w:r>
          <w:rPr>
            <w:rStyle w:val="afe"/>
          </w:rPr>
          <w:fldChar w:fldCharType="separate"/>
        </w:r>
        <w:r>
          <w:rPr>
            <w:webHidden/>
          </w:rPr>
          <w:t>4</w:t>
        </w:r>
        <w:r>
          <w:rPr>
            <w:rStyle w:val="afe"/>
          </w:rPr>
          <w:fldChar w:fldCharType="end"/>
        </w:r>
      </w:hyperlink>
    </w:p>
    <w:p w:rsidR="00060EF9" w:rsidRDefault="00060EF9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hyperlink w:anchor="_Toc399423312" w:history="1">
        <w:r w:rsidRPr="00C70710">
          <w:rPr>
            <w:rStyle w:val="afe"/>
          </w:rPr>
          <w:t xml:space="preserve">03 Настройка Режимов показа информационных панелей </w:t>
        </w:r>
        <w:r w:rsidRPr="00C70710">
          <w:rPr>
            <w:rStyle w:val="afe"/>
            <w:lang w:val="en-US"/>
          </w:rPr>
          <w:t>Jet</w:t>
        </w:r>
        <w:r w:rsidRPr="00C70710">
          <w:rPr>
            <w:rStyle w:val="afe"/>
          </w:rPr>
          <w:t xml:space="preserve"> </w:t>
        </w:r>
        <w:r w:rsidRPr="00C70710">
          <w:rPr>
            <w:rStyle w:val="afe"/>
            <w:lang w:val="en-US"/>
          </w:rPr>
          <w:t>Toolbar</w:t>
        </w:r>
        <w:r>
          <w:rPr>
            <w:webHidden/>
          </w:rPr>
          <w:tab/>
        </w:r>
        <w:r>
          <w:rPr>
            <w:rStyle w:val="afe"/>
          </w:rPr>
          <w:fldChar w:fldCharType="begin"/>
        </w:r>
        <w:r>
          <w:rPr>
            <w:webHidden/>
          </w:rPr>
          <w:instrText xml:space="preserve"> PAGEREF _Toc399423312 \h </w:instrText>
        </w:r>
        <w:r>
          <w:rPr>
            <w:rStyle w:val="afe"/>
          </w:rPr>
        </w:r>
        <w:r>
          <w:rPr>
            <w:rStyle w:val="afe"/>
          </w:rPr>
          <w:fldChar w:fldCharType="separate"/>
        </w:r>
        <w:r>
          <w:rPr>
            <w:webHidden/>
          </w:rPr>
          <w:t>5</w:t>
        </w:r>
        <w:r>
          <w:rPr>
            <w:rStyle w:val="afe"/>
          </w:rPr>
          <w:fldChar w:fldCharType="end"/>
        </w:r>
      </w:hyperlink>
    </w:p>
    <w:p w:rsidR="00060EF9" w:rsidRDefault="00060EF9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hyperlink w:anchor="_Toc399423313" w:history="1">
        <w:r w:rsidRPr="00C70710">
          <w:rPr>
            <w:rStyle w:val="afe"/>
          </w:rPr>
          <w:t xml:space="preserve">04 Применение </w:t>
        </w:r>
        <w:r w:rsidRPr="00C70710">
          <w:rPr>
            <w:rStyle w:val="afe"/>
            <w:lang w:val="en-US"/>
          </w:rPr>
          <w:t>Jet Toolbar</w:t>
        </w:r>
        <w:r>
          <w:rPr>
            <w:webHidden/>
          </w:rPr>
          <w:tab/>
        </w:r>
        <w:r>
          <w:rPr>
            <w:rStyle w:val="afe"/>
          </w:rPr>
          <w:fldChar w:fldCharType="begin"/>
        </w:r>
        <w:r>
          <w:rPr>
            <w:webHidden/>
          </w:rPr>
          <w:instrText xml:space="preserve"> PAGEREF _Toc399423313 \h </w:instrText>
        </w:r>
        <w:r>
          <w:rPr>
            <w:rStyle w:val="afe"/>
          </w:rPr>
        </w:r>
        <w:r>
          <w:rPr>
            <w:rStyle w:val="afe"/>
          </w:rPr>
          <w:fldChar w:fldCharType="separate"/>
        </w:r>
        <w:r>
          <w:rPr>
            <w:webHidden/>
          </w:rPr>
          <w:t>6</w:t>
        </w:r>
        <w:r>
          <w:rPr>
            <w:rStyle w:val="afe"/>
          </w:rPr>
          <w:fldChar w:fldCharType="end"/>
        </w:r>
      </w:hyperlink>
    </w:p>
    <w:p w:rsidR="00060EF9" w:rsidRDefault="00060EF9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hyperlink w:anchor="_Toc399423314" w:history="1">
        <w:r w:rsidRPr="00C70710">
          <w:rPr>
            <w:rStyle w:val="afe"/>
          </w:rPr>
          <w:t xml:space="preserve">05 Архитектура </w:t>
        </w:r>
        <w:r w:rsidRPr="00C70710">
          <w:rPr>
            <w:rStyle w:val="afe"/>
            <w:lang w:val="en-US"/>
          </w:rPr>
          <w:t>Jet Toolbar</w:t>
        </w:r>
        <w:r>
          <w:rPr>
            <w:webHidden/>
          </w:rPr>
          <w:tab/>
        </w:r>
        <w:r>
          <w:rPr>
            <w:rStyle w:val="afe"/>
          </w:rPr>
          <w:fldChar w:fldCharType="begin"/>
        </w:r>
        <w:r>
          <w:rPr>
            <w:webHidden/>
          </w:rPr>
          <w:instrText xml:space="preserve"> PAGEREF _Toc399423314 \h </w:instrText>
        </w:r>
        <w:r>
          <w:rPr>
            <w:rStyle w:val="afe"/>
          </w:rPr>
        </w:r>
        <w:r>
          <w:rPr>
            <w:rStyle w:val="afe"/>
          </w:rPr>
          <w:fldChar w:fldCharType="separate"/>
        </w:r>
        <w:r>
          <w:rPr>
            <w:webHidden/>
          </w:rPr>
          <w:t>7</w:t>
        </w:r>
        <w:r>
          <w:rPr>
            <w:rStyle w:val="afe"/>
          </w:rPr>
          <w:fldChar w:fldCharType="end"/>
        </w:r>
      </w:hyperlink>
    </w:p>
    <w:p w:rsidR="00060EF9" w:rsidRDefault="00060EF9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hyperlink w:anchor="_Toc399423315" w:history="1">
        <w:r w:rsidRPr="00C70710">
          <w:rPr>
            <w:rStyle w:val="afe"/>
          </w:rPr>
          <w:t xml:space="preserve">06 Разграничение прав пользователей </w:t>
        </w:r>
        <w:r w:rsidRPr="00C70710">
          <w:rPr>
            <w:rStyle w:val="afe"/>
            <w:lang w:val="en-US"/>
          </w:rPr>
          <w:t>Jet Toolbar</w:t>
        </w:r>
        <w:r>
          <w:rPr>
            <w:webHidden/>
          </w:rPr>
          <w:tab/>
        </w:r>
        <w:r>
          <w:rPr>
            <w:rStyle w:val="afe"/>
          </w:rPr>
          <w:fldChar w:fldCharType="begin"/>
        </w:r>
        <w:r>
          <w:rPr>
            <w:webHidden/>
          </w:rPr>
          <w:instrText xml:space="preserve"> PAGEREF _Toc399423315 \h </w:instrText>
        </w:r>
        <w:r>
          <w:rPr>
            <w:rStyle w:val="afe"/>
          </w:rPr>
        </w:r>
        <w:r>
          <w:rPr>
            <w:rStyle w:val="afe"/>
          </w:rPr>
          <w:fldChar w:fldCharType="separate"/>
        </w:r>
        <w:r>
          <w:rPr>
            <w:webHidden/>
          </w:rPr>
          <w:t>8</w:t>
        </w:r>
        <w:r>
          <w:rPr>
            <w:rStyle w:val="afe"/>
          </w:rPr>
          <w:fldChar w:fldCharType="end"/>
        </w:r>
      </w:hyperlink>
    </w:p>
    <w:p w:rsidR="00060EF9" w:rsidRDefault="00060EF9">
      <w:pPr>
        <w:pStyle w:val="12"/>
        <w:rPr>
          <w:rFonts w:asciiTheme="minorHAnsi" w:eastAsiaTheme="minorEastAsia" w:hAnsiTheme="minorHAnsi" w:cstheme="minorBidi"/>
          <w:bCs w:val="0"/>
          <w:iCs w:val="0"/>
          <w:smallCaps w:val="0"/>
          <w:color w:val="auto"/>
          <w:szCs w:val="22"/>
          <w:lang w:eastAsia="ru-RU"/>
        </w:rPr>
      </w:pPr>
      <w:hyperlink w:anchor="_Toc399423316" w:history="1">
        <w:r w:rsidRPr="00C70710">
          <w:rPr>
            <w:rStyle w:val="afe"/>
          </w:rPr>
          <w:t>07 Преимущества Jet Toolbar</w:t>
        </w:r>
        <w:r>
          <w:rPr>
            <w:webHidden/>
          </w:rPr>
          <w:tab/>
        </w:r>
        <w:r>
          <w:rPr>
            <w:rStyle w:val="afe"/>
          </w:rPr>
          <w:fldChar w:fldCharType="begin"/>
        </w:r>
        <w:r>
          <w:rPr>
            <w:webHidden/>
          </w:rPr>
          <w:instrText xml:space="preserve"> PAGEREF _Toc399423316 \h </w:instrText>
        </w:r>
        <w:r>
          <w:rPr>
            <w:rStyle w:val="afe"/>
          </w:rPr>
        </w:r>
        <w:r>
          <w:rPr>
            <w:rStyle w:val="afe"/>
          </w:rPr>
          <w:fldChar w:fldCharType="separate"/>
        </w:r>
        <w:r>
          <w:rPr>
            <w:webHidden/>
          </w:rPr>
          <w:t>9</w:t>
        </w:r>
        <w:r>
          <w:rPr>
            <w:rStyle w:val="afe"/>
          </w:rPr>
          <w:fldChar w:fldCharType="end"/>
        </w:r>
      </w:hyperlink>
    </w:p>
    <w:p w:rsidR="00D020F7" w:rsidRPr="00D020F7" w:rsidRDefault="00ED7163" w:rsidP="00053A64">
      <w:pPr>
        <w:pStyle w:val="10"/>
      </w:pPr>
      <w:r>
        <w:rPr>
          <w:rFonts w:eastAsiaTheme="minorHAnsi"/>
          <w:b w:val="0"/>
          <w:caps w:val="0"/>
          <w:noProof/>
          <w:kern w:val="0"/>
          <w:sz w:val="22"/>
          <w:szCs w:val="24"/>
          <w:lang w:eastAsia="ja-JP"/>
        </w:rPr>
        <w:lastRenderedPageBreak/>
        <w:fldChar w:fldCharType="end"/>
      </w:r>
      <w:bookmarkStart w:id="0" w:name="_Toc399423310"/>
      <w:r w:rsidR="00D020F7">
        <w:t xml:space="preserve">Возможности </w:t>
      </w:r>
      <w:r w:rsidR="002034E9" w:rsidRPr="002034E9">
        <w:t>Jet Toolbar</w:t>
      </w:r>
      <w:bookmarkEnd w:id="0"/>
    </w:p>
    <w:p w:rsidR="00526DD3" w:rsidRPr="00526DD3" w:rsidRDefault="00526DD3" w:rsidP="00526DD3">
      <w:pPr>
        <w:pStyle w:val="a4"/>
      </w:pPr>
      <w:r w:rsidRPr="00526DD3">
        <w:rPr>
          <w:b/>
          <w:color w:val="003399"/>
          <w:lang w:val="en-US"/>
        </w:rPr>
        <w:t>Jet Toolbar</w:t>
      </w:r>
      <w:r w:rsidRPr="0043347F">
        <w:rPr>
          <w:color w:val="CC0099"/>
        </w:rPr>
        <w:t xml:space="preserve">  </w:t>
      </w:r>
      <w:r w:rsidRPr="00526DD3">
        <w:t xml:space="preserve">— платформа, обеспечивающая показ информационных панелей поверх </w:t>
      </w:r>
      <w:proofErr w:type="spellStart"/>
      <w:r w:rsidRPr="00526DD3">
        <w:t>веб-страниц</w:t>
      </w:r>
      <w:proofErr w:type="spellEnd"/>
      <w:r w:rsidRPr="00526DD3">
        <w:t>, которые просматривают абоненты операторов фиксированного и мобильного широкополосного доступа в интернет.</w:t>
      </w:r>
    </w:p>
    <w:p w:rsidR="00D020F7" w:rsidRPr="00526DD3" w:rsidRDefault="002034E9" w:rsidP="00D020F7">
      <w:pPr>
        <w:pStyle w:val="a4"/>
        <w:rPr>
          <w:lang w:val="en-US"/>
        </w:rPr>
      </w:pPr>
      <w:r w:rsidRPr="000D20CA">
        <w:rPr>
          <w:b/>
          <w:color w:val="003399"/>
          <w:lang w:val="en-US"/>
        </w:rPr>
        <w:t>Jet</w:t>
      </w:r>
      <w:r w:rsidRPr="00526DD3">
        <w:rPr>
          <w:b/>
          <w:color w:val="003399"/>
          <w:lang w:val="en-US"/>
        </w:rPr>
        <w:t xml:space="preserve"> </w:t>
      </w:r>
      <w:r w:rsidRPr="000D20CA">
        <w:rPr>
          <w:b/>
          <w:color w:val="003399"/>
          <w:lang w:val="en-US"/>
        </w:rPr>
        <w:t>Toolbar</w:t>
      </w:r>
      <w:r w:rsidR="00D020F7" w:rsidRPr="00526DD3">
        <w:rPr>
          <w:lang w:val="en-US"/>
        </w:rPr>
        <w:t xml:space="preserve"> </w:t>
      </w:r>
      <w:r w:rsidR="00D020F7">
        <w:t>работает</w:t>
      </w:r>
      <w:r w:rsidR="00D020F7" w:rsidRPr="00526DD3">
        <w:rPr>
          <w:lang w:val="en-US"/>
        </w:rPr>
        <w:t xml:space="preserve"> </w:t>
      </w:r>
      <w:r w:rsidR="00D020F7">
        <w:t>с</w:t>
      </w:r>
      <w:r w:rsidR="00D020F7" w:rsidRPr="00526DD3">
        <w:rPr>
          <w:lang w:val="en-US"/>
        </w:rPr>
        <w:t xml:space="preserve"> </w:t>
      </w:r>
      <w:r w:rsidR="00D020F7" w:rsidRPr="00BF6207">
        <w:t>основными</w:t>
      </w:r>
      <w:r w:rsidR="00D020F7" w:rsidRPr="00526DD3">
        <w:rPr>
          <w:lang w:val="en-US"/>
        </w:rPr>
        <w:t xml:space="preserve"> </w:t>
      </w:r>
      <w:r w:rsidR="00D020F7" w:rsidRPr="00BF6207">
        <w:rPr>
          <w:szCs w:val="36"/>
        </w:rPr>
        <w:t>веб</w:t>
      </w:r>
      <w:r w:rsidR="00D020F7" w:rsidRPr="00526DD3">
        <w:rPr>
          <w:szCs w:val="36"/>
          <w:lang w:val="en-US"/>
        </w:rPr>
        <w:t>-</w:t>
      </w:r>
      <w:r w:rsidR="00D020F7" w:rsidRPr="00BF6207">
        <w:rPr>
          <w:szCs w:val="36"/>
        </w:rPr>
        <w:t>браузерами</w:t>
      </w:r>
      <w:r w:rsidR="00D020F7" w:rsidRPr="00526DD3">
        <w:rPr>
          <w:szCs w:val="36"/>
          <w:lang w:val="en-US"/>
        </w:rPr>
        <w:t xml:space="preserve">: </w:t>
      </w:r>
      <w:r w:rsidR="00D020F7" w:rsidRPr="00BF6207">
        <w:rPr>
          <w:szCs w:val="36"/>
          <w:lang w:val="en-US"/>
        </w:rPr>
        <w:t>MS</w:t>
      </w:r>
      <w:r w:rsidR="00D020F7" w:rsidRPr="00526DD3">
        <w:rPr>
          <w:szCs w:val="36"/>
          <w:lang w:val="en-US"/>
        </w:rPr>
        <w:t xml:space="preserve"> </w:t>
      </w:r>
      <w:r w:rsidR="00D020F7" w:rsidRPr="00BF6207">
        <w:rPr>
          <w:szCs w:val="36"/>
          <w:lang w:val="en-US"/>
        </w:rPr>
        <w:t>Internet</w:t>
      </w:r>
      <w:r w:rsidR="00D020F7" w:rsidRPr="00526DD3">
        <w:rPr>
          <w:szCs w:val="36"/>
          <w:lang w:val="en-US"/>
        </w:rPr>
        <w:t xml:space="preserve"> </w:t>
      </w:r>
      <w:r w:rsidR="00D020F7" w:rsidRPr="00BF6207">
        <w:rPr>
          <w:szCs w:val="36"/>
          <w:lang w:val="en-US"/>
        </w:rPr>
        <w:t>Explorer</w:t>
      </w:r>
      <w:r w:rsidR="00D020F7" w:rsidRPr="00526DD3">
        <w:rPr>
          <w:szCs w:val="36"/>
          <w:lang w:val="en-US"/>
        </w:rPr>
        <w:t xml:space="preserve">, </w:t>
      </w:r>
      <w:r w:rsidR="00D020F7" w:rsidRPr="00BF6207">
        <w:rPr>
          <w:szCs w:val="36"/>
          <w:lang w:val="en-US"/>
        </w:rPr>
        <w:t>Google</w:t>
      </w:r>
      <w:r w:rsidR="00D020F7" w:rsidRPr="00526DD3">
        <w:rPr>
          <w:szCs w:val="36"/>
          <w:lang w:val="en-US"/>
        </w:rPr>
        <w:t xml:space="preserve"> </w:t>
      </w:r>
      <w:r w:rsidR="00D020F7" w:rsidRPr="00BF6207">
        <w:rPr>
          <w:szCs w:val="36"/>
          <w:lang w:val="en-US"/>
        </w:rPr>
        <w:t>Chrome</w:t>
      </w:r>
      <w:r w:rsidR="00D020F7" w:rsidRPr="00526DD3">
        <w:rPr>
          <w:szCs w:val="36"/>
          <w:lang w:val="en-US"/>
        </w:rPr>
        <w:t xml:space="preserve">, </w:t>
      </w:r>
      <w:r w:rsidR="00D020F7" w:rsidRPr="00BF6207">
        <w:rPr>
          <w:szCs w:val="36"/>
          <w:lang w:val="en-US"/>
        </w:rPr>
        <w:t>Firefox</w:t>
      </w:r>
      <w:r w:rsidR="00D020F7" w:rsidRPr="00526DD3">
        <w:rPr>
          <w:szCs w:val="36"/>
          <w:lang w:val="en-US"/>
        </w:rPr>
        <w:t xml:space="preserve"> </w:t>
      </w:r>
      <w:r w:rsidR="00D020F7" w:rsidRPr="00BF6207">
        <w:rPr>
          <w:szCs w:val="36"/>
          <w:lang w:val="en-US"/>
        </w:rPr>
        <w:t>Mozilla</w:t>
      </w:r>
      <w:r w:rsidR="00D020F7" w:rsidRPr="00526DD3">
        <w:rPr>
          <w:szCs w:val="36"/>
          <w:lang w:val="en-US"/>
        </w:rPr>
        <w:t xml:space="preserve">, </w:t>
      </w:r>
      <w:r w:rsidR="00D020F7" w:rsidRPr="00BF6207">
        <w:rPr>
          <w:szCs w:val="36"/>
          <w:lang w:val="en-US"/>
        </w:rPr>
        <w:t>Opera</w:t>
      </w:r>
      <w:r w:rsidR="00D020F7" w:rsidRPr="00526DD3">
        <w:rPr>
          <w:szCs w:val="36"/>
          <w:lang w:val="en-US"/>
        </w:rPr>
        <w:t xml:space="preserve">, </w:t>
      </w:r>
      <w:r w:rsidR="00D020F7" w:rsidRPr="00BF6207">
        <w:rPr>
          <w:szCs w:val="36"/>
          <w:lang w:val="en-US"/>
        </w:rPr>
        <w:t>Apple</w:t>
      </w:r>
      <w:r w:rsidR="00D020F7" w:rsidRPr="00526DD3">
        <w:rPr>
          <w:szCs w:val="36"/>
          <w:lang w:val="en-US"/>
        </w:rPr>
        <w:t xml:space="preserve"> </w:t>
      </w:r>
      <w:r w:rsidR="00D020F7" w:rsidRPr="00BF6207">
        <w:rPr>
          <w:szCs w:val="36"/>
          <w:lang w:val="en-US"/>
        </w:rPr>
        <w:t>Safari</w:t>
      </w:r>
      <w:r w:rsidR="00D020F7" w:rsidRPr="00526DD3">
        <w:rPr>
          <w:lang w:val="en-US"/>
        </w:rPr>
        <w:t>.</w:t>
      </w:r>
    </w:p>
    <w:tbl>
      <w:tblPr>
        <w:tblStyle w:val="af8"/>
        <w:tblW w:w="9889" w:type="dxa"/>
        <w:tblBorders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5812"/>
      </w:tblGrid>
      <w:tr w:rsidR="00D020F7" w:rsidTr="000D20CA">
        <w:tc>
          <w:tcPr>
            <w:tcW w:w="4077" w:type="dxa"/>
            <w:vAlign w:val="center"/>
          </w:tcPr>
          <w:p w:rsidR="000D20CA" w:rsidRDefault="000D20CA" w:rsidP="00157337">
            <w:pPr>
              <w:pStyle w:val="a4"/>
              <w:jc w:val="left"/>
              <w:rPr>
                <w:b/>
                <w:color w:val="003399"/>
              </w:rPr>
            </w:pPr>
            <w:r>
              <w:rPr>
                <w:b/>
                <w:noProof/>
                <w:color w:val="003399"/>
              </w:rPr>
              <w:drawing>
                <wp:inline distT="0" distB="0" distL="0" distR="0">
                  <wp:extent cx="595171" cy="451692"/>
                  <wp:effectExtent l="19050" t="0" r="0" b="0"/>
                  <wp:docPr id="5" name="Рисунок 4" descr="Джет_Лого_Синий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ет_Лого_Синий_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61" cy="45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337" w:rsidRPr="00157337" w:rsidRDefault="00157337" w:rsidP="007F39D4">
            <w:pPr>
              <w:pStyle w:val="a4"/>
            </w:pPr>
            <w:r w:rsidRPr="000D20CA">
              <w:rPr>
                <w:b/>
                <w:color w:val="003399"/>
              </w:rPr>
              <w:t>Jet Toolbar</w:t>
            </w:r>
            <w:r w:rsidRPr="00157337">
              <w:t xml:space="preserve"> </w:t>
            </w:r>
            <w:r>
              <w:t>поддерживает п</w:t>
            </w:r>
            <w:r w:rsidRPr="00157337">
              <w:t>олностью прозрачный режим работы. Запросы в интернет уходят от</w:t>
            </w:r>
            <w:r>
              <w:t xml:space="preserve"> </w:t>
            </w:r>
            <w:r w:rsidRPr="00157337">
              <w:t>имени IP-адреса клиента. Абонент получает ответы от имени IP-адреса сервера</w:t>
            </w:r>
            <w:r>
              <w:t xml:space="preserve"> </w:t>
            </w:r>
            <w:r w:rsidRPr="00157337">
              <w:t xml:space="preserve">в интернете. </w:t>
            </w:r>
            <w:r w:rsidR="000D20CA">
              <w:t xml:space="preserve">При этом </w:t>
            </w:r>
            <w:r w:rsidR="000D20CA" w:rsidRPr="00157337">
              <w:t>дополнительны</w:t>
            </w:r>
            <w:r w:rsidR="000D20CA">
              <w:t>е</w:t>
            </w:r>
            <w:r w:rsidR="000D20CA" w:rsidRPr="00157337">
              <w:t xml:space="preserve"> настро</w:t>
            </w:r>
            <w:r w:rsidR="000D20CA">
              <w:t>йки</w:t>
            </w:r>
            <w:r w:rsidR="000D20CA" w:rsidRPr="00157337">
              <w:t xml:space="preserve"> в браузере клиента</w:t>
            </w:r>
            <w:r w:rsidR="000D20CA">
              <w:t xml:space="preserve"> н</w:t>
            </w:r>
            <w:r w:rsidRPr="00157337">
              <w:t>е требу</w:t>
            </w:r>
            <w:r w:rsidR="000D20CA">
              <w:t>ю</w:t>
            </w:r>
            <w:r w:rsidRPr="00157337">
              <w:t xml:space="preserve">тся </w:t>
            </w:r>
          </w:p>
          <w:p w:rsidR="00D020F7" w:rsidRDefault="002034E9" w:rsidP="007F39D4">
            <w:pPr>
              <w:pStyle w:val="a4"/>
            </w:pPr>
            <w:r w:rsidRPr="000D20CA">
              <w:rPr>
                <w:b/>
                <w:color w:val="003399"/>
              </w:rPr>
              <w:t>Jet Toolbar</w:t>
            </w:r>
            <w:r w:rsidR="00D020F7" w:rsidRPr="00EA0241">
              <w:t xml:space="preserve"> </w:t>
            </w:r>
            <w:r w:rsidR="00D020F7">
              <w:t xml:space="preserve">позволяет настроить и </w:t>
            </w:r>
            <w:r w:rsidR="00D020F7" w:rsidRPr="00EA0241">
              <w:t>отобража</w:t>
            </w:r>
            <w:r w:rsidR="00D020F7">
              <w:t>ть</w:t>
            </w:r>
            <w:r w:rsidR="00D020F7" w:rsidRPr="00EA0241">
              <w:t xml:space="preserve"> динамические</w:t>
            </w:r>
            <w:r w:rsidR="003221ED">
              <w:t xml:space="preserve"> </w:t>
            </w:r>
            <w:proofErr w:type="spellStart"/>
            <w:r w:rsidR="003221ED">
              <w:t>инфор</w:t>
            </w:r>
            <w:proofErr w:type="spellEnd"/>
            <w:r w:rsidR="003221ED">
              <w:t>-</w:t>
            </w:r>
            <w:r w:rsidR="00D020F7" w:rsidRPr="00EA0241">
              <w:t xml:space="preserve"> </w:t>
            </w:r>
            <w:proofErr w:type="spellStart"/>
            <w:r w:rsidR="00D020F7" w:rsidRPr="00EA0241">
              <w:t>мационные</w:t>
            </w:r>
            <w:proofErr w:type="spellEnd"/>
            <w:r w:rsidR="00D020F7" w:rsidRPr="00EA0241">
              <w:t xml:space="preserve"> панели</w:t>
            </w:r>
            <w:r w:rsidR="00D020F7">
              <w:t xml:space="preserve"> </w:t>
            </w:r>
            <w:r w:rsidR="00D020F7" w:rsidRPr="00EA0241">
              <w:t>на</w:t>
            </w:r>
            <w:r w:rsidR="003221ED">
              <w:t xml:space="preserve"> </w:t>
            </w:r>
            <w:proofErr w:type="spellStart"/>
            <w:r w:rsidR="003221ED">
              <w:t>просма-</w:t>
            </w:r>
            <w:r w:rsidR="00D020F7" w:rsidRPr="00EA0241">
              <w:t>триваемых</w:t>
            </w:r>
            <w:proofErr w:type="spellEnd"/>
            <w:r w:rsidR="00D020F7">
              <w:t xml:space="preserve"> абонента</w:t>
            </w:r>
            <w:r w:rsidR="00D020F7" w:rsidRPr="00EA0241">
              <w:t>м</w:t>
            </w:r>
            <w:r w:rsidR="00D020F7">
              <w:t>и</w:t>
            </w:r>
            <w:r w:rsidR="00D020F7" w:rsidRPr="00EA0241">
              <w:t xml:space="preserve"> интернет</w:t>
            </w:r>
            <w:r w:rsidR="00D020F7">
              <w:t>-</w:t>
            </w:r>
            <w:r w:rsidR="00D020F7" w:rsidRPr="00EA0241">
              <w:t>страницах</w:t>
            </w:r>
          </w:p>
          <w:p w:rsidR="00D020F7" w:rsidRDefault="00654567" w:rsidP="007F39D4">
            <w:pPr>
              <w:pStyle w:val="a4"/>
            </w:pPr>
            <w:r>
              <w:t>Применяя г</w:t>
            </w:r>
            <w:r w:rsidR="00D020F7" w:rsidRPr="00823D2E">
              <w:t xml:space="preserve">ибкие настройки </w:t>
            </w:r>
            <w:r w:rsidR="00D020F7">
              <w:t xml:space="preserve">параметров </w:t>
            </w:r>
            <w:r w:rsidR="002034E9" w:rsidRPr="000D20CA">
              <w:rPr>
                <w:b/>
                <w:color w:val="003399"/>
              </w:rPr>
              <w:t>Jet Toolbar</w:t>
            </w:r>
            <w:r>
              <w:t>,</w:t>
            </w:r>
            <w:r w:rsidR="00D020F7" w:rsidRPr="00D020F7">
              <w:t xml:space="preserve"> </w:t>
            </w:r>
            <w:r w:rsidR="005341A9">
              <w:t>можно</w:t>
            </w:r>
            <w:r>
              <w:t xml:space="preserve"> </w:t>
            </w:r>
            <w:r w:rsidR="00D020F7" w:rsidRPr="00823D2E">
              <w:t>определить частоту, периодичность и временные задержки</w:t>
            </w:r>
            <w:r w:rsidR="00D020F7">
              <w:t xml:space="preserve"> появления виджетов у абонентов</w:t>
            </w:r>
          </w:p>
        </w:tc>
        <w:tc>
          <w:tcPr>
            <w:tcW w:w="5812" w:type="dxa"/>
          </w:tcPr>
          <w:p w:rsidR="00D020F7" w:rsidRDefault="00D020F7" w:rsidP="000D20CA">
            <w:pPr>
              <w:pStyle w:val="a4"/>
              <w:tabs>
                <w:tab w:val="clear" w:pos="851"/>
                <w:tab w:val="left" w:pos="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4865" cy="3579962"/>
                  <wp:effectExtent l="19050" t="0" r="0" b="0"/>
                  <wp:docPr id="4" name="Рисунок 2" descr="Тулбар_Реклама_Час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лбар_Реклама_Часть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687" cy="358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0F7" w:rsidRDefault="00D020F7" w:rsidP="00D020F7">
      <w:pPr>
        <w:pStyle w:val="a4"/>
      </w:pPr>
    </w:p>
    <w:p w:rsidR="00D020F7" w:rsidRPr="00BF6207" w:rsidRDefault="00D020F7" w:rsidP="00D020F7">
      <w:pPr>
        <w:pStyle w:val="a4"/>
      </w:pPr>
      <w:r>
        <w:t>О</w:t>
      </w:r>
      <w:r w:rsidRPr="00823D2E">
        <w:t>ператоры связи и интернет-провайдеры</w:t>
      </w:r>
      <w:r>
        <w:t xml:space="preserve"> смогут</w:t>
      </w:r>
      <w:r w:rsidRPr="002D7B05">
        <w:t xml:space="preserve"> </w:t>
      </w:r>
      <w:r>
        <w:t>организовать и обеспечить:</w:t>
      </w:r>
    </w:p>
    <w:p w:rsidR="00D020F7" w:rsidRDefault="00D020F7" w:rsidP="00D020F7">
      <w:pPr>
        <w:pStyle w:val="a1"/>
      </w:pPr>
      <w:r w:rsidRPr="00BF6207">
        <w:t>автоматизированные опросы абонентов о качестве</w:t>
      </w:r>
      <w:r>
        <w:t xml:space="preserve"> </w:t>
      </w:r>
      <w:r w:rsidRPr="00BF6207">
        <w:t>оказываемых услуг</w:t>
      </w:r>
      <w:r>
        <w:t>;</w:t>
      </w:r>
    </w:p>
    <w:p w:rsidR="00D020F7" w:rsidRDefault="00D020F7" w:rsidP="00D020F7">
      <w:pPr>
        <w:pStyle w:val="a1"/>
      </w:pPr>
      <w:r w:rsidRPr="00BF6207">
        <w:t xml:space="preserve">городские, социологические опросы и </w:t>
      </w:r>
      <w:r>
        <w:t>п</w:t>
      </w:r>
      <w:r w:rsidRPr="00BF6207">
        <w:t>р.</w:t>
      </w:r>
    </w:p>
    <w:p w:rsidR="00654567" w:rsidRPr="00654567" w:rsidRDefault="000D20CA" w:rsidP="00654567">
      <w:pPr>
        <w:pStyle w:val="a4"/>
        <w:rPr>
          <w:szCs w:val="20"/>
        </w:rPr>
      </w:pPr>
      <w:r>
        <w:rPr>
          <w:szCs w:val="20"/>
        </w:rPr>
        <w:t>А</w:t>
      </w:r>
      <w:r w:rsidR="00654567" w:rsidRPr="00654567">
        <w:rPr>
          <w:szCs w:val="20"/>
        </w:rPr>
        <w:t>боненты</w:t>
      </w:r>
      <w:r w:rsidR="00654567">
        <w:rPr>
          <w:szCs w:val="20"/>
        </w:rPr>
        <w:t xml:space="preserve">, подключённые к сервисам, </w:t>
      </w:r>
      <w:r w:rsidR="00654567" w:rsidRPr="00654567">
        <w:rPr>
          <w:szCs w:val="20"/>
        </w:rPr>
        <w:t xml:space="preserve"> получат: </w:t>
      </w:r>
    </w:p>
    <w:p w:rsidR="00CE1337" w:rsidRPr="00D237EA" w:rsidRDefault="00CE1337" w:rsidP="00CE1337">
      <w:pPr>
        <w:pStyle w:val="a1"/>
      </w:pPr>
      <w:r w:rsidRPr="00BF6207">
        <w:t>таргетированную рекламу от внешних</w:t>
      </w:r>
      <w:r>
        <w:t xml:space="preserve"> </w:t>
      </w:r>
      <w:r w:rsidRPr="00BF6207">
        <w:t>рекламодателей</w:t>
      </w:r>
      <w:r>
        <w:t>;</w:t>
      </w:r>
    </w:p>
    <w:p w:rsidR="00654567" w:rsidRPr="00654567" w:rsidRDefault="00654567" w:rsidP="00654567">
      <w:pPr>
        <w:pStyle w:val="a1"/>
      </w:pPr>
      <w:r w:rsidRPr="00654567">
        <w:t>информацию о новых предложениях и тарифах оператора, городских событиях, культурных мероприятиях;</w:t>
      </w:r>
    </w:p>
    <w:p w:rsidR="00CE1337" w:rsidRDefault="00654567" w:rsidP="00654567">
      <w:pPr>
        <w:pStyle w:val="a1"/>
      </w:pPr>
      <w:r w:rsidRPr="00654567">
        <w:t xml:space="preserve">информацию об объеме скачанного трафика, времени работы, действующем тарифном </w:t>
      </w:r>
      <w:r w:rsidR="00CE1337" w:rsidRPr="00654567">
        <w:t>плане, скорости соединения</w:t>
      </w:r>
      <w:r w:rsidR="00CE1337">
        <w:t>;</w:t>
      </w:r>
    </w:p>
    <w:p w:rsidR="00654567" w:rsidRDefault="00654567" w:rsidP="00CE1337">
      <w:pPr>
        <w:pStyle w:val="a1"/>
      </w:pPr>
      <w:r w:rsidRPr="00654567">
        <w:t>персональные оповещения о различных событиях</w:t>
      </w:r>
      <w:r w:rsidR="00CE1337">
        <w:t>.</w:t>
      </w:r>
    </w:p>
    <w:p w:rsidR="00772C94" w:rsidRPr="00772C94" w:rsidRDefault="00772C94" w:rsidP="00772C94">
      <w:pPr>
        <w:pStyle w:val="aff5"/>
      </w:pPr>
    </w:p>
    <w:p w:rsidR="00053A64" w:rsidRPr="00053A64" w:rsidRDefault="00053A64" w:rsidP="00053A64">
      <w:pPr>
        <w:pStyle w:val="10"/>
      </w:pPr>
      <w:bookmarkStart w:id="1" w:name="_Toc399423311"/>
      <w:r w:rsidRPr="00053A64">
        <w:lastRenderedPageBreak/>
        <w:t xml:space="preserve">Режимы показа информационных панелей </w:t>
      </w:r>
      <w:r w:rsidRPr="00053A64">
        <w:rPr>
          <w:lang w:val="en-US"/>
        </w:rPr>
        <w:t>Jet</w:t>
      </w:r>
      <w:r w:rsidRPr="00053A64">
        <w:t xml:space="preserve"> </w:t>
      </w:r>
      <w:r w:rsidRPr="00053A64">
        <w:rPr>
          <w:lang w:val="en-US"/>
        </w:rPr>
        <w:t>Toolbar</w:t>
      </w:r>
      <w:bookmarkEnd w:id="1"/>
    </w:p>
    <w:p w:rsidR="00053A64" w:rsidRPr="00053A64" w:rsidRDefault="00053A64" w:rsidP="00053A64">
      <w:pPr>
        <w:pStyle w:val="a4"/>
      </w:pPr>
      <w:r w:rsidRPr="00053A64">
        <w:t xml:space="preserve">При работе абонентов с веб-сайтами решение </w:t>
      </w:r>
      <w:r w:rsidRPr="00053A64">
        <w:rPr>
          <w:b/>
          <w:color w:val="003399"/>
        </w:rPr>
        <w:t>Jet Toolbar</w:t>
      </w:r>
      <w:r w:rsidRPr="00053A64">
        <w:t xml:space="preserve"> может показывать информационный экран в трех режимах:</w:t>
      </w:r>
    </w:p>
    <w:p w:rsidR="00053A64" w:rsidRPr="00053A64" w:rsidRDefault="00053A64" w:rsidP="00053A64">
      <w:pPr>
        <w:pStyle w:val="a4"/>
        <w:numPr>
          <w:ilvl w:val="0"/>
          <w:numId w:val="10"/>
        </w:numPr>
      </w:pPr>
      <w:r w:rsidRPr="00053A64">
        <w:rPr>
          <w:b/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2839085</wp:posOffset>
            </wp:positionH>
            <wp:positionV relativeFrom="margin">
              <wp:posOffset>1360805</wp:posOffset>
            </wp:positionV>
            <wp:extent cx="2830830" cy="2321560"/>
            <wp:effectExtent l="57150" t="19050" r="960120" b="40640"/>
            <wp:wrapSquare wrapText="bothSides"/>
            <wp:docPr id="28" name="Рисунок 20" descr="Тулбар_Предпросмотр_Общая_Прозр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бар_Предпросмотр_Общая_Прозр_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321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53A64">
        <w:rPr>
          <w:b/>
        </w:rPr>
        <w:t>Информационная панель</w:t>
      </w:r>
      <w:r w:rsidRPr="00053A64">
        <w:t>.</w:t>
      </w:r>
    </w:p>
    <w:p w:rsidR="00053A64" w:rsidRPr="00053A64" w:rsidRDefault="00053A64" w:rsidP="00526DD3">
      <w:pPr>
        <w:pStyle w:val="a4"/>
      </w:pPr>
      <w:r w:rsidRPr="00053A64">
        <w:t xml:space="preserve">Режим показа, при котором вся информация появляется </w:t>
      </w:r>
      <w:r w:rsidR="00526DD3">
        <w:t xml:space="preserve">в нижней части </w:t>
      </w:r>
      <w:r w:rsidRPr="00053A64">
        <w:t>веб-страницы на информационной панели. Полупрозрачная панель отображается над просматриваемым абонентом сайтом с заданной периодичностью, частотой и временными задержками.</w:t>
      </w:r>
    </w:p>
    <w:p w:rsidR="00053A64" w:rsidRPr="00053A64" w:rsidRDefault="00053A64" w:rsidP="00053A64">
      <w:pPr>
        <w:pStyle w:val="a4"/>
        <w:numPr>
          <w:ilvl w:val="0"/>
          <w:numId w:val="10"/>
        </w:numPr>
      </w:pPr>
      <w:r w:rsidRPr="00053A64">
        <w:rPr>
          <w:b/>
        </w:rPr>
        <w:t>Выдвижное меню</w:t>
      </w:r>
      <w:r w:rsidRPr="00053A64">
        <w:t>.</w:t>
      </w:r>
    </w:p>
    <w:p w:rsidR="00053A64" w:rsidRPr="00053A64" w:rsidRDefault="00053A64" w:rsidP="00053A64">
      <w:pPr>
        <w:pStyle w:val="a4"/>
      </w:pPr>
      <w:r w:rsidRPr="00053A64">
        <w:t>Режим показа при котором с заданной периодичностью, частотой и временными задержками показывается полупрозрачный логотип. При наведении курсора на логотип отображается дополнительная страница с информацией для абонента. Дополнительная страница при этом показывается как второй полупрозрачный слой над исходной просматриваемой абонентом веб-страницей.</w:t>
      </w:r>
    </w:p>
    <w:p w:rsidR="00053A64" w:rsidRPr="00053A64" w:rsidRDefault="00053A64" w:rsidP="00053A64">
      <w:pPr>
        <w:pStyle w:val="a4"/>
        <w:numPr>
          <w:ilvl w:val="0"/>
          <w:numId w:val="10"/>
        </w:numPr>
      </w:pPr>
      <w:r w:rsidRPr="00053A64">
        <w:rPr>
          <w:b/>
        </w:rPr>
        <w:t>Баннер</w:t>
      </w:r>
      <w:r w:rsidRPr="00053A64">
        <w:t>.</w:t>
      </w:r>
    </w:p>
    <w:p w:rsidR="007F39D4" w:rsidRPr="00053A64" w:rsidRDefault="00583DBF" w:rsidP="00053A64">
      <w:pPr>
        <w:pStyle w:val="a4"/>
      </w:pPr>
      <w:r w:rsidRPr="00053A64">
        <w:t xml:space="preserve">Режим показа, при котором </w:t>
      </w:r>
      <w:r w:rsidR="00D30A24" w:rsidRPr="00053A64">
        <w:t xml:space="preserve">в центре просматриваемой страницы </w:t>
      </w:r>
      <w:r w:rsidRPr="00053A64">
        <w:t xml:space="preserve">появляется </w:t>
      </w:r>
      <w:r w:rsidR="00D30A24" w:rsidRPr="00053A64">
        <w:t>баннер</w:t>
      </w:r>
      <w:r w:rsidR="006F3D91" w:rsidRPr="00053A64">
        <w:t>. При этом становится</w:t>
      </w:r>
      <w:r w:rsidR="00D30A24" w:rsidRPr="00053A64">
        <w:t xml:space="preserve"> неактивной и затемняет</w:t>
      </w:r>
      <w:r w:rsidR="006F3D91" w:rsidRPr="00053A64">
        <w:t>ся</w:t>
      </w:r>
      <w:r w:rsidR="00D30A24" w:rsidRPr="00053A64">
        <w:t xml:space="preserve"> основн</w:t>
      </w:r>
      <w:r w:rsidR="006F3D91" w:rsidRPr="00053A64">
        <w:t>ая</w:t>
      </w:r>
      <w:r w:rsidR="00D30A24" w:rsidRPr="00053A64">
        <w:t xml:space="preserve"> просматриваем</w:t>
      </w:r>
      <w:r w:rsidR="006F3D91" w:rsidRPr="00053A64">
        <w:t>ая</w:t>
      </w:r>
      <w:r w:rsidR="00D30A24" w:rsidRPr="00053A64">
        <w:t xml:space="preserve"> абонентом веб-страниц</w:t>
      </w:r>
      <w:r w:rsidR="006F3D91" w:rsidRPr="00053A64">
        <w:t>а</w:t>
      </w:r>
      <w:r w:rsidR="00D30A24" w:rsidRPr="00053A64">
        <w:t xml:space="preserve">. </w:t>
      </w:r>
      <w:r w:rsidRPr="00053A64">
        <w:t xml:space="preserve"> Этот режим используется</w:t>
      </w:r>
      <w:r w:rsidR="00D30A24" w:rsidRPr="00053A64">
        <w:t xml:space="preserve"> для срочного информирования абонента и получения от </w:t>
      </w:r>
      <w:r w:rsidRPr="00053A64">
        <w:t xml:space="preserve">него </w:t>
      </w:r>
      <w:r w:rsidR="00D30A24" w:rsidRPr="00053A64">
        <w:t>безусловного «подтверждения» на те или иные действия</w:t>
      </w:r>
      <w:r w:rsidRPr="00053A64">
        <w:t xml:space="preserve">. Применяется как, например, </w:t>
      </w:r>
      <w:r w:rsidR="00D30A24" w:rsidRPr="00053A64">
        <w:t>срочн</w:t>
      </w:r>
      <w:r w:rsidRPr="00053A64">
        <w:t>ый</w:t>
      </w:r>
      <w:r w:rsidR="00D30A24" w:rsidRPr="00053A64">
        <w:t xml:space="preserve"> опрос, извещение о способе изменения оплат</w:t>
      </w:r>
      <w:r w:rsidRPr="00053A64">
        <w:t>ы</w:t>
      </w:r>
      <w:r w:rsidR="00D30A24" w:rsidRPr="00053A64">
        <w:t xml:space="preserve"> услуг и </w:t>
      </w:r>
      <w:r w:rsidR="006F3D91" w:rsidRPr="00053A64">
        <w:t>т. п</w:t>
      </w:r>
      <w:r w:rsidR="00D30A24" w:rsidRPr="00053A64">
        <w:t>.</w:t>
      </w:r>
    </w:p>
    <w:p w:rsidR="00053A64" w:rsidRPr="00053A64" w:rsidRDefault="00053A64" w:rsidP="00053A64">
      <w:pPr>
        <w:pStyle w:val="10"/>
      </w:pPr>
      <w:bookmarkStart w:id="2" w:name="_Toc399423312"/>
      <w:r w:rsidRPr="00053A64">
        <w:lastRenderedPageBreak/>
        <w:t xml:space="preserve">Настройка Режимов показа информационных панелей </w:t>
      </w:r>
      <w:r w:rsidRPr="00053A64">
        <w:rPr>
          <w:lang w:val="en-US"/>
        </w:rPr>
        <w:t>Jet</w:t>
      </w:r>
      <w:r w:rsidRPr="00053A64">
        <w:t xml:space="preserve"> </w:t>
      </w:r>
      <w:r w:rsidRPr="00053A64">
        <w:rPr>
          <w:lang w:val="en-US"/>
        </w:rPr>
        <w:t>Toolbar</w:t>
      </w:r>
      <w:bookmarkEnd w:id="2"/>
    </w:p>
    <w:p w:rsidR="00053A64" w:rsidRDefault="00053A64" w:rsidP="00053A64">
      <w:pPr>
        <w:pStyle w:val="a4"/>
      </w:pPr>
      <w:r w:rsidRPr="00053A64">
        <w:t xml:space="preserve">Решение </w:t>
      </w:r>
      <w:r w:rsidRPr="00053A64">
        <w:rPr>
          <w:b/>
          <w:color w:val="003399"/>
        </w:rPr>
        <w:t>Jet Toolbar</w:t>
      </w:r>
      <w:r w:rsidRPr="00053A64">
        <w:t xml:space="preserve"> позволяет установить критерии, которые огранич</w:t>
      </w:r>
      <w:r w:rsidR="00223DE3">
        <w:t>ат</w:t>
      </w:r>
      <w:r w:rsidRPr="00053A64">
        <w:t xml:space="preserve"> появление сообщений у абонентов</w:t>
      </w:r>
      <w:r w:rsidR="00652828">
        <w:t>.</w:t>
      </w:r>
    </w:p>
    <w:p w:rsidR="00652828" w:rsidRPr="00053A64" w:rsidRDefault="00652828" w:rsidP="00053A64">
      <w:pPr>
        <w:pStyle w:val="a4"/>
      </w:pPr>
      <w:r>
        <w:t>Оператор может определить:</w:t>
      </w:r>
    </w:p>
    <w:p w:rsidR="00223DE3" w:rsidRDefault="00652828" w:rsidP="00223DE3">
      <w:pPr>
        <w:pStyle w:val="a4"/>
        <w:numPr>
          <w:ilvl w:val="0"/>
          <w:numId w:val="5"/>
        </w:numPr>
      </w:pPr>
      <w:r>
        <w:t xml:space="preserve">какое </w:t>
      </w:r>
      <w:r w:rsidRPr="005531D2">
        <w:t>сообщение (из нескольких поступивших) абонент</w:t>
      </w:r>
      <w:r>
        <w:t xml:space="preserve"> увидит первым</w:t>
      </w:r>
      <w:r w:rsidRPr="00652828">
        <w:t xml:space="preserve">  — в поле </w:t>
      </w:r>
      <w:r w:rsidR="00223DE3" w:rsidRPr="00F15BF0">
        <w:rPr>
          <w:b/>
        </w:rPr>
        <w:t>Приоритет</w:t>
      </w:r>
      <w:r w:rsidR="00223DE3">
        <w:t>;</w:t>
      </w:r>
    </w:p>
    <w:p w:rsidR="00223DE3" w:rsidRDefault="00223DE3" w:rsidP="00223DE3">
      <w:pPr>
        <w:pStyle w:val="a4"/>
        <w:numPr>
          <w:ilvl w:val="0"/>
          <w:numId w:val="5"/>
        </w:numPr>
      </w:pPr>
      <w:r w:rsidRPr="00F15BF0">
        <w:t>частоту появления сообщения</w:t>
      </w:r>
      <w:r w:rsidR="00652828" w:rsidRPr="00652828">
        <w:rPr>
          <w:b/>
        </w:rPr>
        <w:t xml:space="preserve"> </w:t>
      </w:r>
      <w:r w:rsidR="00652828" w:rsidRPr="00652828">
        <w:t>— в поле</w:t>
      </w:r>
      <w:r w:rsidR="00652828">
        <w:rPr>
          <w:b/>
        </w:rPr>
        <w:t xml:space="preserve"> Интервал</w:t>
      </w:r>
      <w:r>
        <w:t>;</w:t>
      </w:r>
    </w:p>
    <w:p w:rsidR="00223DE3" w:rsidRDefault="00DA15E6" w:rsidP="00223DE3">
      <w:pPr>
        <w:pStyle w:val="a4"/>
        <w:numPr>
          <w:ilvl w:val="0"/>
          <w:numId w:val="5"/>
        </w:numPr>
      </w:pPr>
      <w:r>
        <w:t>будет ли ограничиваться появление сообщения или оно будет появляться указанное количество раз</w:t>
      </w:r>
      <w:r w:rsidR="00652828">
        <w:rPr>
          <w:b/>
        </w:rPr>
        <w:t xml:space="preserve"> </w:t>
      </w:r>
      <w:r w:rsidR="00652828" w:rsidRPr="00652828">
        <w:t>— в поле</w:t>
      </w:r>
      <w:r w:rsidR="00652828">
        <w:rPr>
          <w:b/>
        </w:rPr>
        <w:t xml:space="preserve"> </w:t>
      </w:r>
      <w:r w:rsidR="00223DE3">
        <w:rPr>
          <w:b/>
        </w:rPr>
        <w:t>Лимит количества показов</w:t>
      </w:r>
      <w:r w:rsidR="00223DE3">
        <w:t xml:space="preserve">; </w:t>
      </w:r>
    </w:p>
    <w:p w:rsidR="00223DE3" w:rsidRDefault="00223DE3" w:rsidP="00223DE3">
      <w:pPr>
        <w:pStyle w:val="a4"/>
        <w:numPr>
          <w:ilvl w:val="0"/>
          <w:numId w:val="5"/>
        </w:numPr>
      </w:pPr>
      <w:r>
        <w:t>сколько раз сообщение будет появляться в течение одной сессии</w:t>
      </w:r>
      <w:r w:rsidR="00652828">
        <w:t xml:space="preserve"> — в поле </w:t>
      </w:r>
      <w:r w:rsidR="00652828" w:rsidRPr="00652828">
        <w:rPr>
          <w:b/>
        </w:rPr>
        <w:t>Показов в рамках сессии</w:t>
      </w:r>
      <w:r>
        <w:t>;</w:t>
      </w:r>
    </w:p>
    <w:p w:rsidR="00223DE3" w:rsidRDefault="00652828" w:rsidP="00223DE3">
      <w:pPr>
        <w:pStyle w:val="a4"/>
        <w:numPr>
          <w:ilvl w:val="0"/>
          <w:numId w:val="5"/>
        </w:numPr>
      </w:pPr>
      <w:r>
        <w:t>общее количество появлений сообщения у абонента</w:t>
      </w:r>
      <w:r>
        <w:rPr>
          <w:b/>
        </w:rPr>
        <w:t xml:space="preserve"> — в поле </w:t>
      </w:r>
      <w:r w:rsidR="00223DE3" w:rsidRPr="00F15BF0">
        <w:rPr>
          <w:b/>
        </w:rPr>
        <w:t>Показов в рамках одного подписчика</w:t>
      </w:r>
      <w:r w:rsidR="00223DE3">
        <w:t>;</w:t>
      </w:r>
    </w:p>
    <w:p w:rsidR="00053A64" w:rsidRPr="00053A64" w:rsidRDefault="00223DE3" w:rsidP="00223DE3">
      <w:pPr>
        <w:pStyle w:val="a4"/>
        <w:numPr>
          <w:ilvl w:val="0"/>
          <w:numId w:val="5"/>
        </w:numPr>
      </w:pPr>
      <w:r>
        <w:t xml:space="preserve"> </w:t>
      </w:r>
      <w:r w:rsidR="00652828" w:rsidRPr="00F15BF0">
        <w:t xml:space="preserve">общее количество появлений сообщения у </w:t>
      </w:r>
      <w:r w:rsidR="00652828">
        <w:t xml:space="preserve">всех </w:t>
      </w:r>
      <w:r w:rsidR="00652828" w:rsidRPr="00F15BF0">
        <w:t>абонент</w:t>
      </w:r>
      <w:r w:rsidR="00652828">
        <w:t>ов</w:t>
      </w:r>
      <w:r w:rsidR="00652828" w:rsidRPr="00652828">
        <w:t xml:space="preserve"> — в поле </w:t>
      </w:r>
      <w:r w:rsidRPr="00F15BF0">
        <w:rPr>
          <w:b/>
        </w:rPr>
        <w:t>Всего показов</w:t>
      </w:r>
      <w:r>
        <w:t>.</w:t>
      </w:r>
      <w:r w:rsidR="00053A64" w:rsidRPr="00053A64">
        <w:t xml:space="preserve"> </w:t>
      </w:r>
    </w:p>
    <w:p w:rsidR="00053A64" w:rsidRPr="00053A64" w:rsidRDefault="00053A64" w:rsidP="00053A64">
      <w:pPr>
        <w:pStyle w:val="a4"/>
      </w:pPr>
    </w:p>
    <w:p w:rsidR="00883B60" w:rsidRPr="00053A64" w:rsidRDefault="00883B60" w:rsidP="00053A64">
      <w:pPr>
        <w:pStyle w:val="a4"/>
      </w:pPr>
      <w:r w:rsidRPr="00053A64">
        <w:rPr>
          <w:noProof/>
        </w:rPr>
        <w:drawing>
          <wp:inline distT="0" distB="0" distL="0" distR="0">
            <wp:extent cx="5058686" cy="2328996"/>
            <wp:effectExtent l="933450" t="19050" r="84814" b="1328604"/>
            <wp:docPr id="29" name="Рисунок 0" descr="Тулбар_Новое сообщение_Ограничения_Заполн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бар_Новое сообщение_Ограничения_Заполнено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631" cy="23372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E55BB" w:rsidRPr="00053A64" w:rsidRDefault="00EE55BB" w:rsidP="00053A64">
      <w:pPr>
        <w:pStyle w:val="a4"/>
      </w:pPr>
    </w:p>
    <w:p w:rsidR="00053A64" w:rsidRPr="00053A64" w:rsidRDefault="00053A64" w:rsidP="00053A64">
      <w:pPr>
        <w:pStyle w:val="a4"/>
      </w:pPr>
    </w:p>
    <w:p w:rsidR="00053A64" w:rsidRPr="00654567" w:rsidRDefault="00053A64" w:rsidP="00053A64">
      <w:pPr>
        <w:pStyle w:val="a4"/>
      </w:pPr>
    </w:p>
    <w:p w:rsidR="003221ED" w:rsidRDefault="003221ED" w:rsidP="003221ED">
      <w:pPr>
        <w:pStyle w:val="10"/>
      </w:pPr>
      <w:bookmarkStart w:id="3" w:name="_Toc399423313"/>
      <w:r>
        <w:lastRenderedPageBreak/>
        <w:t xml:space="preserve">Применение </w:t>
      </w:r>
      <w:r w:rsidRPr="002034E9">
        <w:rPr>
          <w:lang w:val="en-US"/>
        </w:rPr>
        <w:t>Jet Toolbar</w:t>
      </w:r>
      <w:bookmarkEnd w:id="3"/>
    </w:p>
    <w:p w:rsidR="003221ED" w:rsidRDefault="003221ED" w:rsidP="003221ED">
      <w:pPr>
        <w:pStyle w:val="a4"/>
      </w:pPr>
      <w:r w:rsidRPr="000D20CA">
        <w:rPr>
          <w:b/>
          <w:bCs/>
          <w:color w:val="003399"/>
        </w:rPr>
        <w:t>Jet Toolbar</w:t>
      </w:r>
      <w:r>
        <w:rPr>
          <w:b/>
          <w:bCs/>
        </w:rPr>
        <w:t xml:space="preserve"> </w:t>
      </w:r>
      <w:r>
        <w:t>может использоваться в однонаправленном и двунаправленном вариантах взаимодействия с абонентами.</w:t>
      </w:r>
    </w:p>
    <w:p w:rsidR="003221ED" w:rsidRDefault="003221ED" w:rsidP="003221ED">
      <w:pPr>
        <w:pStyle w:val="a4"/>
      </w:pPr>
      <w:r>
        <w:t>Односторонний канал используется для:</w:t>
      </w:r>
    </w:p>
    <w:p w:rsidR="003221ED" w:rsidRDefault="003221ED" w:rsidP="003221ED">
      <w:pPr>
        <w:pStyle w:val="a1"/>
      </w:pPr>
      <w:r>
        <w:t xml:space="preserve">рассылки разнотипной информации — массового уведомления </w:t>
      </w:r>
      <w:r w:rsidRPr="00415000">
        <w:t>абонентов</w:t>
      </w:r>
      <w:r>
        <w:t>, например, извещений об изменении в обслуживании, о проведении маркетинговых кампаний и т. п.;</w:t>
      </w:r>
    </w:p>
    <w:p w:rsidR="003221ED" w:rsidRDefault="003221ED" w:rsidP="003221ED">
      <w:pPr>
        <w:pStyle w:val="a1"/>
      </w:pPr>
      <w:r>
        <w:t xml:space="preserve">рассылки однотипной информации – индивидуального уведомления </w:t>
      </w:r>
      <w:r w:rsidRPr="00CF451D">
        <w:t>абонентов, например, об</w:t>
      </w:r>
      <w:r>
        <w:t xml:space="preserve"> изменении персонального статуса или израсходованном трафике.</w:t>
      </w:r>
    </w:p>
    <w:p w:rsidR="003221ED" w:rsidRDefault="003221ED" w:rsidP="003221ED">
      <w:pPr>
        <w:pStyle w:val="a4"/>
      </w:pPr>
      <w:r>
        <w:t>Двусторонний канал используется в случаях, когда требуется обеспечить:</w:t>
      </w:r>
    </w:p>
    <w:p w:rsidR="003221ED" w:rsidRDefault="003221ED" w:rsidP="003221ED">
      <w:pPr>
        <w:pStyle w:val="a1"/>
      </w:pPr>
      <w:r>
        <w:t xml:space="preserve">персональное взаимодействие абонента и оператора связи. В этом случае абонент получает на </w:t>
      </w:r>
      <w:r w:rsidRPr="000D20CA">
        <w:rPr>
          <w:b/>
          <w:bCs/>
          <w:color w:val="003399"/>
        </w:rPr>
        <w:t>Jet Toolbar</w:t>
      </w:r>
      <w:r w:rsidRPr="00157337">
        <w:t xml:space="preserve"> </w:t>
      </w:r>
      <w:r>
        <w:t>элементы для самостоятельного управления сервисами (например, «Турбо-кнопку» для единовременного увеличения скорости канала);</w:t>
      </w:r>
    </w:p>
    <w:p w:rsidR="003221ED" w:rsidRDefault="003221ED" w:rsidP="003221ED">
      <w:pPr>
        <w:pStyle w:val="a1"/>
      </w:pPr>
      <w:r w:rsidRPr="00157337">
        <w:t>подключение внешнего</w:t>
      </w:r>
      <w:r>
        <w:t xml:space="preserve"> </w:t>
      </w:r>
      <w:r w:rsidRPr="00157337">
        <w:t xml:space="preserve">партнера </w:t>
      </w:r>
      <w:r>
        <w:t>(</w:t>
      </w:r>
      <w:r w:rsidRPr="00157337">
        <w:t>например, рекламного агентства</w:t>
      </w:r>
      <w:r>
        <w:t xml:space="preserve">) </w:t>
      </w:r>
      <w:r w:rsidRPr="00157337">
        <w:t xml:space="preserve">к </w:t>
      </w:r>
      <w:proofErr w:type="spellStart"/>
      <w:r w:rsidRPr="00157337">
        <w:t>абонентско-операторскому</w:t>
      </w:r>
      <w:proofErr w:type="spellEnd"/>
      <w:r w:rsidRPr="00157337">
        <w:t xml:space="preserve"> взаимодействию </w:t>
      </w:r>
      <w:r>
        <w:t xml:space="preserve">— </w:t>
      </w:r>
      <w:r w:rsidRPr="00157337">
        <w:t>для формирования и отправки</w:t>
      </w:r>
      <w:r>
        <w:t xml:space="preserve"> </w:t>
      </w:r>
      <w:r w:rsidRPr="00157337">
        <w:t>пользователю индивидуальных сообщений (рекламы), размещаемых на</w:t>
      </w:r>
      <w:r>
        <w:t xml:space="preserve"> </w:t>
      </w:r>
      <w:r w:rsidRPr="000D20CA">
        <w:rPr>
          <w:b/>
          <w:bCs/>
          <w:color w:val="003399"/>
        </w:rPr>
        <w:t>Jet Toolbar</w:t>
      </w:r>
      <w:r>
        <w:t>.</w:t>
      </w:r>
    </w:p>
    <w:p w:rsidR="00654567" w:rsidRPr="00BF6207" w:rsidRDefault="00654567" w:rsidP="00654567">
      <w:pPr>
        <w:pStyle w:val="a1"/>
        <w:numPr>
          <w:ilvl w:val="0"/>
          <w:numId w:val="0"/>
        </w:numPr>
        <w:ind w:left="397" w:hanging="397"/>
      </w:pPr>
    </w:p>
    <w:p w:rsidR="003221ED" w:rsidRDefault="003221ED" w:rsidP="00C75701">
      <w:pPr>
        <w:pStyle w:val="10"/>
      </w:pPr>
      <w:bookmarkStart w:id="4" w:name="_Toc399423314"/>
      <w:r>
        <w:lastRenderedPageBreak/>
        <w:t xml:space="preserve">Архитектура </w:t>
      </w:r>
      <w:r w:rsidRPr="003221ED">
        <w:rPr>
          <w:lang w:val="en-US"/>
        </w:rPr>
        <w:t>Jet Toolbar</w:t>
      </w:r>
      <w:bookmarkEnd w:id="4"/>
    </w:p>
    <w:p w:rsidR="003221ED" w:rsidRPr="003221ED" w:rsidRDefault="003221ED" w:rsidP="003221ED">
      <w:pPr>
        <w:pStyle w:val="a4"/>
      </w:pPr>
      <w:r w:rsidRPr="003221ED">
        <w:rPr>
          <w:rFonts w:eastAsia="+mn-ea"/>
          <w:b/>
          <w:color w:val="003399"/>
        </w:rPr>
        <w:t xml:space="preserve">Jet </w:t>
      </w:r>
      <w:r w:rsidRPr="00966793">
        <w:rPr>
          <w:rFonts w:eastAsia="+mn-ea"/>
          <w:b/>
          <w:color w:val="003399"/>
        </w:rPr>
        <w:t>Toolbar</w:t>
      </w:r>
      <w:r w:rsidRPr="003221ED">
        <w:rPr>
          <w:rFonts w:eastAsia="+mn-ea"/>
        </w:rPr>
        <w:t xml:space="preserve"> состоит из следующих  </w:t>
      </w:r>
      <w:r>
        <w:rPr>
          <w:rFonts w:eastAsia="+mn-ea"/>
        </w:rPr>
        <w:t>компонентов</w:t>
      </w:r>
      <w:r w:rsidRPr="003221ED">
        <w:rPr>
          <w:rFonts w:eastAsia="+mn-ea"/>
        </w:rPr>
        <w:t>:</w:t>
      </w:r>
    </w:p>
    <w:p w:rsidR="00F2588B" w:rsidRPr="003221ED" w:rsidRDefault="00F2588B" w:rsidP="003221ED">
      <w:pPr>
        <w:pStyle w:val="a1"/>
      </w:pPr>
      <w:r w:rsidRPr="008B070F">
        <w:rPr>
          <w:b/>
          <w:lang w:val="en-US"/>
        </w:rPr>
        <w:t>Proxy</w:t>
      </w:r>
      <w:r w:rsidRPr="008B070F">
        <w:rPr>
          <w:b/>
        </w:rPr>
        <w:t xml:space="preserve"> </w:t>
      </w:r>
      <w:r w:rsidRPr="008B070F">
        <w:rPr>
          <w:b/>
          <w:lang w:val="en-US"/>
        </w:rPr>
        <w:t>server</w:t>
      </w:r>
      <w:r w:rsidRPr="003221ED">
        <w:t xml:space="preserve">  </w:t>
      </w:r>
      <w:r w:rsidR="003221ED">
        <w:t>—</w:t>
      </w:r>
      <w:r w:rsidRPr="003221ED">
        <w:t xml:space="preserve">  служит для пропуска абонентского </w:t>
      </w:r>
      <w:r w:rsidR="003221ED">
        <w:t>веб-</w:t>
      </w:r>
      <w:r w:rsidRPr="003221ED">
        <w:t xml:space="preserve">трафика и вставки </w:t>
      </w:r>
      <w:r w:rsidR="003221ED" w:rsidRPr="003221ED">
        <w:rPr>
          <w:lang w:val="en-US"/>
        </w:rPr>
        <w:t>Java</w:t>
      </w:r>
      <w:r w:rsidRPr="003221ED">
        <w:t xml:space="preserve">-скрипта в </w:t>
      </w:r>
      <w:r w:rsidR="003221ED">
        <w:t>веб-</w:t>
      </w:r>
      <w:r w:rsidRPr="003221ED">
        <w:t xml:space="preserve">страницу, </w:t>
      </w:r>
      <w:r w:rsidR="003221ED">
        <w:t xml:space="preserve">которую просматривает </w:t>
      </w:r>
      <w:r w:rsidRPr="003221ED">
        <w:t>абонент.</w:t>
      </w:r>
    </w:p>
    <w:p w:rsidR="00F2588B" w:rsidRPr="003221ED" w:rsidRDefault="00F2588B" w:rsidP="003221ED">
      <w:pPr>
        <w:pStyle w:val="a1"/>
      </w:pPr>
      <w:r w:rsidRPr="008B070F">
        <w:rPr>
          <w:b/>
          <w:lang w:val="en-US"/>
        </w:rPr>
        <w:t>Java</w:t>
      </w:r>
      <w:r w:rsidRPr="008B070F">
        <w:rPr>
          <w:b/>
        </w:rPr>
        <w:t>-</w:t>
      </w:r>
      <w:r w:rsidRPr="008B070F">
        <w:rPr>
          <w:b/>
          <w:lang w:val="en-US"/>
        </w:rPr>
        <w:t>script</w:t>
      </w:r>
      <w:r w:rsidRPr="003221ED">
        <w:t>, который внедряется на просматриваемую абонентом страницу</w:t>
      </w:r>
      <w:r w:rsidR="003221ED">
        <w:t>.</w:t>
      </w:r>
      <w:r w:rsidRPr="003221ED">
        <w:t xml:space="preserve"> </w:t>
      </w:r>
    </w:p>
    <w:p w:rsidR="003221ED" w:rsidRDefault="00F2588B" w:rsidP="003221ED">
      <w:pPr>
        <w:pStyle w:val="a1"/>
      </w:pPr>
      <w:r w:rsidRPr="008B070F">
        <w:rPr>
          <w:b/>
          <w:lang w:val="en-US"/>
        </w:rPr>
        <w:t>Application</w:t>
      </w:r>
      <w:r w:rsidRPr="008B070F">
        <w:rPr>
          <w:b/>
        </w:rPr>
        <w:t xml:space="preserve"> </w:t>
      </w:r>
      <w:r w:rsidRPr="008B070F">
        <w:rPr>
          <w:b/>
          <w:lang w:val="en-US"/>
        </w:rPr>
        <w:t>Server</w:t>
      </w:r>
      <w:r w:rsidRPr="003221ED">
        <w:t xml:space="preserve"> </w:t>
      </w:r>
      <w:r w:rsidR="003221ED">
        <w:t>—</w:t>
      </w:r>
      <w:r w:rsidRPr="003221ED">
        <w:t xml:space="preserve"> служит для загрузки через </w:t>
      </w:r>
      <w:r w:rsidR="003221ED" w:rsidRPr="003221ED">
        <w:rPr>
          <w:lang w:val="en-US"/>
        </w:rPr>
        <w:t>Java</w:t>
      </w:r>
      <w:r w:rsidRPr="003221ED">
        <w:t xml:space="preserve">-скрипт дополнительной информации на </w:t>
      </w:r>
      <w:r w:rsidR="003221ED" w:rsidRPr="003221ED">
        <w:t>веб-</w:t>
      </w:r>
      <w:r w:rsidRPr="003221ED">
        <w:t xml:space="preserve">страницу, просматриваемую абонентом.  </w:t>
      </w:r>
    </w:p>
    <w:p w:rsidR="00F2588B" w:rsidRPr="003221ED" w:rsidRDefault="00F2588B" w:rsidP="003221ED">
      <w:pPr>
        <w:pStyle w:val="a1"/>
      </w:pPr>
      <w:r w:rsidRPr="008B070F">
        <w:rPr>
          <w:b/>
        </w:rPr>
        <w:t>База данных</w:t>
      </w:r>
      <w:r w:rsidRPr="003221ED">
        <w:t xml:space="preserve">  с информацией о созданных правилах показа, расписаниях, ограничениях, видах показываемого контента и т.</w:t>
      </w:r>
      <w:r w:rsidR="003221ED">
        <w:t xml:space="preserve"> </w:t>
      </w:r>
      <w:r w:rsidRPr="003221ED">
        <w:t>д.</w:t>
      </w:r>
    </w:p>
    <w:p w:rsidR="003221ED" w:rsidRDefault="003221ED" w:rsidP="003221ED">
      <w:pPr>
        <w:pStyle w:val="aff5"/>
      </w:pPr>
      <w:r w:rsidRPr="003221ED">
        <w:rPr>
          <w:noProof/>
        </w:rPr>
        <w:drawing>
          <wp:inline distT="0" distB="0" distL="0" distR="0">
            <wp:extent cx="5940425" cy="3088005"/>
            <wp:effectExtent l="19050" t="0" r="3175" b="0"/>
            <wp:docPr id="11" name="Рисунок 9" descr="Тулбар_Архитек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бар_Архитектур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793" w:rsidRDefault="00966793" w:rsidP="00966793">
      <w:pPr>
        <w:pStyle w:val="10"/>
      </w:pPr>
      <w:bookmarkStart w:id="5" w:name="_Toc399423315"/>
      <w:r>
        <w:lastRenderedPageBreak/>
        <w:t xml:space="preserve">Разграничение прав пользователей </w:t>
      </w:r>
      <w:r w:rsidRPr="00966793">
        <w:rPr>
          <w:lang w:val="en-US"/>
        </w:rPr>
        <w:t>Jet Toolbar</w:t>
      </w:r>
      <w:bookmarkEnd w:id="5"/>
    </w:p>
    <w:tbl>
      <w:tblPr>
        <w:tblStyle w:val="af8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7371"/>
      </w:tblGrid>
      <w:tr w:rsidR="00966793" w:rsidTr="00060EF9">
        <w:trPr>
          <w:trHeight w:val="12011"/>
        </w:trPr>
        <w:tc>
          <w:tcPr>
            <w:tcW w:w="3119" w:type="dxa"/>
          </w:tcPr>
          <w:p w:rsidR="00966793" w:rsidRDefault="00966793" w:rsidP="00B32A38">
            <w:pPr>
              <w:pStyle w:val="a4"/>
              <w:jc w:val="left"/>
            </w:pPr>
            <w:r w:rsidRPr="00966793">
              <w:drawing>
                <wp:inline distT="0" distB="0" distL="0" distR="0">
                  <wp:extent cx="595171" cy="451692"/>
                  <wp:effectExtent l="19050" t="0" r="0" b="0"/>
                  <wp:docPr id="23" name="Рисунок 4" descr="Джет_Лого_Синий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ет_Лого_Синий_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61" cy="45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793" w:rsidRDefault="00966793" w:rsidP="00060EF9">
            <w:pPr>
              <w:pStyle w:val="a4"/>
              <w:spacing w:before="360"/>
              <w:jc w:val="left"/>
            </w:pPr>
            <w:r>
              <w:t xml:space="preserve">В </w:t>
            </w:r>
            <w:r w:rsidRPr="00966793">
              <w:rPr>
                <w:b/>
                <w:color w:val="003399"/>
              </w:rPr>
              <w:t>Jet Toolbar</w:t>
            </w:r>
            <w:r w:rsidRPr="00966793">
              <w:t xml:space="preserve"> </w:t>
            </w:r>
            <w:r>
              <w:t>предусмотрено разграничение прав пользователей в зависимости от их ролей</w:t>
            </w:r>
            <w:r w:rsidR="002728D9">
              <w:t>:</w:t>
            </w:r>
          </w:p>
          <w:p w:rsidR="00966793" w:rsidRDefault="00966793" w:rsidP="00B32A38">
            <w:pPr>
              <w:pStyle w:val="a1"/>
              <w:jc w:val="left"/>
            </w:pPr>
            <w:r>
              <w:t>Администратор;</w:t>
            </w:r>
          </w:p>
          <w:p w:rsidR="00966793" w:rsidRDefault="00966793" w:rsidP="00B32A38">
            <w:pPr>
              <w:pStyle w:val="a1"/>
              <w:jc w:val="left"/>
            </w:pPr>
            <w:r>
              <w:t>Пользователь ;</w:t>
            </w:r>
          </w:p>
          <w:p w:rsidR="00966793" w:rsidRDefault="00966793" w:rsidP="00B32A38">
            <w:pPr>
              <w:pStyle w:val="a1"/>
              <w:jc w:val="left"/>
            </w:pPr>
            <w:r>
              <w:t xml:space="preserve">Редактор сообщений; </w:t>
            </w:r>
          </w:p>
          <w:p w:rsidR="00966793" w:rsidRDefault="00966793" w:rsidP="00B32A38">
            <w:pPr>
              <w:pStyle w:val="a1"/>
              <w:jc w:val="left"/>
            </w:pPr>
            <w:r>
              <w:t>Активатор сообщений.</w:t>
            </w:r>
          </w:p>
          <w:p w:rsidR="002728D9" w:rsidRDefault="002728D9" w:rsidP="00B32A38">
            <w:pPr>
              <w:pStyle w:val="a4"/>
              <w:jc w:val="left"/>
            </w:pPr>
            <w:r>
              <w:t xml:space="preserve">Авторизация пользователей  выполняется в соответствии с матрицей распределения прав доступа  </w:t>
            </w:r>
          </w:p>
          <w:p w:rsidR="00966793" w:rsidRDefault="00966793" w:rsidP="00B32A38">
            <w:pPr>
              <w:pStyle w:val="a4"/>
              <w:jc w:val="left"/>
            </w:pPr>
          </w:p>
        </w:tc>
        <w:tc>
          <w:tcPr>
            <w:tcW w:w="7371" w:type="dxa"/>
            <w:vAlign w:val="center"/>
          </w:tcPr>
          <w:p w:rsidR="00966793" w:rsidRDefault="00B32A38" w:rsidP="00807B53">
            <w:pPr>
              <w:pStyle w:val="a4"/>
              <w:tabs>
                <w:tab w:val="clear" w:pos="851"/>
                <w:tab w:val="left" w:pos="0"/>
              </w:tabs>
              <w:jc w:val="left"/>
            </w:pPr>
            <w:r>
              <w:rPr>
                <w:noProof/>
              </w:rPr>
              <w:drawing>
                <wp:inline distT="0" distB="0" distL="0" distR="0">
                  <wp:extent cx="4276725" cy="7267575"/>
                  <wp:effectExtent l="171450" t="133350" r="371475" b="314325"/>
                  <wp:docPr id="18" name="Рисунок 17" descr="Тулбар_Матрица ролей_Большой шрифт_Общая_Больш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лбар_Матрица ролей_Большой шрифт_Общая_Большая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726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0CA" w:rsidRDefault="000D20CA" w:rsidP="00C75701">
      <w:pPr>
        <w:pStyle w:val="10"/>
      </w:pPr>
      <w:bookmarkStart w:id="6" w:name="_Toc399423316"/>
      <w:r>
        <w:lastRenderedPageBreak/>
        <w:t xml:space="preserve">Преимущества </w:t>
      </w:r>
      <w:r w:rsidRPr="000D20CA">
        <w:t>Jet Toolbar</w:t>
      </w:r>
      <w:bookmarkEnd w:id="6"/>
    </w:p>
    <w:p w:rsidR="000D20CA" w:rsidRPr="000D20CA" w:rsidRDefault="00BF7852" w:rsidP="000D20CA">
      <w:pPr>
        <w:pStyle w:val="a4"/>
      </w:pPr>
      <w:r>
        <w:t xml:space="preserve">Решение </w:t>
      </w:r>
      <w:r w:rsidRPr="00BF7852">
        <w:rPr>
          <w:b/>
          <w:color w:val="003399"/>
        </w:rPr>
        <w:t xml:space="preserve">Jet </w:t>
      </w:r>
      <w:r w:rsidR="000D20CA" w:rsidRPr="00BF7852">
        <w:rPr>
          <w:b/>
          <w:color w:val="003399"/>
        </w:rPr>
        <w:t>Toolbar</w:t>
      </w:r>
      <w:r>
        <w:t xml:space="preserve"> имеет ряд преимуществ, которые </w:t>
      </w:r>
      <w:r w:rsidR="005412FD">
        <w:t>определяют его конкурентоспособность на рынке аналогичных решений:</w:t>
      </w:r>
    </w:p>
    <w:p w:rsidR="005412FD" w:rsidRPr="005412FD" w:rsidRDefault="000D20CA" w:rsidP="000D20CA">
      <w:pPr>
        <w:pStyle w:val="a1"/>
      </w:pPr>
      <w:r w:rsidRPr="00BF7852">
        <w:t>Разделение компонентов</w:t>
      </w:r>
      <w:r>
        <w:t xml:space="preserve">, </w:t>
      </w:r>
      <w:r w:rsidR="00BF7852">
        <w:t>отвечающих за сетевую маршрутизацию (</w:t>
      </w:r>
      <w:r>
        <w:t>проксирование</w:t>
      </w:r>
      <w:r w:rsidR="00BF7852">
        <w:t>)</w:t>
      </w:r>
      <w:r>
        <w:t xml:space="preserve"> и наполнение визуального блока. </w:t>
      </w:r>
    </w:p>
    <w:p w:rsidR="000D20CA" w:rsidRDefault="00BF7852" w:rsidP="005412FD">
      <w:pPr>
        <w:pStyle w:val="a1"/>
        <w:numPr>
          <w:ilvl w:val="0"/>
          <w:numId w:val="0"/>
        </w:numPr>
        <w:ind w:left="426"/>
      </w:pPr>
      <w:r w:rsidRPr="00BF7852">
        <w:rPr>
          <w:b/>
          <w:color w:val="003399"/>
        </w:rPr>
        <w:t xml:space="preserve">Jet </w:t>
      </w:r>
      <w:r w:rsidR="000D20CA" w:rsidRPr="00BF7852">
        <w:rPr>
          <w:b/>
          <w:color w:val="003399"/>
        </w:rPr>
        <w:t>Toolbar</w:t>
      </w:r>
      <w:r w:rsidR="000D20CA" w:rsidRPr="00BF7852">
        <w:t xml:space="preserve"> </w:t>
      </w:r>
      <w:r w:rsidR="000D20CA" w:rsidRPr="00BF7852">
        <w:rPr>
          <w:lang w:val="en-US"/>
        </w:rPr>
        <w:t>Proxy</w:t>
      </w:r>
      <w:r w:rsidR="000D20CA" w:rsidRPr="00BF7852">
        <w:t xml:space="preserve"> </w:t>
      </w:r>
      <w:r w:rsidR="000D20CA">
        <w:t xml:space="preserve">реализует только вставку Java-скрипта в HTML-страницу. Наполнение визуального блока </w:t>
      </w:r>
      <w:r w:rsidR="008E0A44">
        <w:t>выполняется</w:t>
      </w:r>
      <w:r w:rsidR="000D20CA">
        <w:t xml:space="preserve"> при отображении страницы пользователю с помощью</w:t>
      </w:r>
      <w:r w:rsidR="008E0A44">
        <w:t xml:space="preserve"> </w:t>
      </w:r>
      <w:r w:rsidR="000D20CA">
        <w:t xml:space="preserve">запроса на </w:t>
      </w:r>
      <w:r w:rsidRPr="00BF7852">
        <w:rPr>
          <w:b/>
          <w:color w:val="003399"/>
        </w:rPr>
        <w:t xml:space="preserve">Jet </w:t>
      </w:r>
      <w:r w:rsidR="000D20CA" w:rsidRPr="00BF7852">
        <w:rPr>
          <w:b/>
          <w:color w:val="003399"/>
        </w:rPr>
        <w:t>Toolbar</w:t>
      </w:r>
      <w:r w:rsidR="000D20CA" w:rsidRPr="00BF7852">
        <w:t xml:space="preserve"> </w:t>
      </w:r>
      <w:r w:rsidR="000D20CA" w:rsidRPr="005412FD">
        <w:rPr>
          <w:lang w:val="en-US"/>
        </w:rPr>
        <w:t>Application</w:t>
      </w:r>
      <w:r w:rsidR="000D20CA" w:rsidRPr="00F2588B">
        <w:t xml:space="preserve"> </w:t>
      </w:r>
      <w:r w:rsidR="000D20CA" w:rsidRPr="005412FD">
        <w:rPr>
          <w:lang w:val="en-US"/>
        </w:rPr>
        <w:t>Server</w:t>
      </w:r>
      <w:r w:rsidR="000D20CA">
        <w:t>.</w:t>
      </w:r>
    </w:p>
    <w:p w:rsidR="005412FD" w:rsidRDefault="000D20CA" w:rsidP="000D20CA">
      <w:pPr>
        <w:pStyle w:val="a1"/>
      </w:pPr>
      <w:r>
        <w:t xml:space="preserve">Через </w:t>
      </w:r>
      <w:r w:rsidRPr="00BF7852">
        <w:rPr>
          <w:b/>
          <w:color w:val="003399"/>
        </w:rPr>
        <w:t>Jet Toolbar</w:t>
      </w:r>
      <w:r>
        <w:t xml:space="preserve"> </w:t>
      </w:r>
      <w:r w:rsidRPr="00BF7852">
        <w:rPr>
          <w:lang w:val="en-US"/>
        </w:rPr>
        <w:t>Proxy</w:t>
      </w:r>
      <w:r w:rsidRPr="00BF7852">
        <w:t xml:space="preserve"> проходит только HTTP-трафик</w:t>
      </w:r>
      <w:r>
        <w:t xml:space="preserve">. </w:t>
      </w:r>
    </w:p>
    <w:p w:rsidR="000D20CA" w:rsidRDefault="000D20CA" w:rsidP="005412FD">
      <w:pPr>
        <w:pStyle w:val="a1"/>
        <w:numPr>
          <w:ilvl w:val="0"/>
          <w:numId w:val="0"/>
        </w:numPr>
        <w:ind w:left="426"/>
      </w:pPr>
      <w:r>
        <w:t xml:space="preserve">При этом распаковываются и анализируются только заголовки HTML-страниц. Это позволяет снизить аппаратные требования к серверу </w:t>
      </w:r>
      <w:r w:rsidRPr="00BF7852">
        <w:rPr>
          <w:b/>
          <w:color w:val="003399"/>
        </w:rPr>
        <w:t>Jet Toolbar</w:t>
      </w:r>
      <w:r w:rsidRPr="00BF7852">
        <w:t xml:space="preserve"> </w:t>
      </w:r>
      <w:r w:rsidRPr="00BF7852">
        <w:rPr>
          <w:lang w:val="en-US"/>
        </w:rPr>
        <w:t>Proxy</w:t>
      </w:r>
      <w:r>
        <w:t>.</w:t>
      </w:r>
    </w:p>
    <w:p w:rsidR="005412FD" w:rsidRDefault="000D20CA" w:rsidP="000D20CA">
      <w:pPr>
        <w:pStyle w:val="a1"/>
      </w:pPr>
      <w:r w:rsidRPr="00BF7852">
        <w:t>Поддержка сжатых страниц</w:t>
      </w:r>
      <w:r w:rsidRPr="003221ED">
        <w:t xml:space="preserve"> </w:t>
      </w:r>
      <w:r>
        <w:t>(</w:t>
      </w:r>
      <w:r w:rsidRPr="00BF7852">
        <w:rPr>
          <w:lang w:val="en-US"/>
        </w:rPr>
        <w:t>gzip</w:t>
      </w:r>
      <w:r w:rsidRPr="005412FD">
        <w:t xml:space="preserve"> </w:t>
      </w:r>
      <w:r>
        <w:t>и т.</w:t>
      </w:r>
      <w:r w:rsidR="00BF7852">
        <w:t xml:space="preserve"> </w:t>
      </w:r>
      <w:r>
        <w:t xml:space="preserve">п.). </w:t>
      </w:r>
    </w:p>
    <w:p w:rsidR="000D20CA" w:rsidRDefault="000D20CA" w:rsidP="005412FD">
      <w:pPr>
        <w:pStyle w:val="a1"/>
        <w:numPr>
          <w:ilvl w:val="0"/>
          <w:numId w:val="0"/>
        </w:numPr>
        <w:ind w:left="426"/>
      </w:pPr>
      <w:r w:rsidRPr="00BF7852">
        <w:rPr>
          <w:b/>
          <w:color w:val="003399"/>
        </w:rPr>
        <w:t>Jet Toolbar</w:t>
      </w:r>
      <w:r>
        <w:t xml:space="preserve"> </w:t>
      </w:r>
      <w:r w:rsidRPr="00BF7852">
        <w:rPr>
          <w:lang w:val="en-US"/>
        </w:rPr>
        <w:t>Proxy</w:t>
      </w:r>
      <w:r w:rsidRPr="005412FD">
        <w:t xml:space="preserve"> </w:t>
      </w:r>
      <w:r>
        <w:t>распаков</w:t>
      </w:r>
      <w:r w:rsidR="00BF7852">
        <w:t xml:space="preserve">ывает </w:t>
      </w:r>
      <w:r>
        <w:t>сжат</w:t>
      </w:r>
      <w:r w:rsidR="00BF7852">
        <w:t>ый</w:t>
      </w:r>
      <w:r>
        <w:t xml:space="preserve"> контент.</w:t>
      </w:r>
    </w:p>
    <w:p w:rsidR="005412FD" w:rsidRDefault="000D20CA" w:rsidP="000D20CA">
      <w:pPr>
        <w:pStyle w:val="a1"/>
      </w:pPr>
      <w:r w:rsidRPr="00BF7852">
        <w:t>Оптимальное использование</w:t>
      </w:r>
      <w:r w:rsidRPr="003221ED">
        <w:t xml:space="preserve"> </w:t>
      </w:r>
      <w:r>
        <w:t>портов DPI-решения</w:t>
      </w:r>
      <w:r w:rsidR="00BF7852">
        <w:t>, которое позволяет проводить углублённый анализ трафика</w:t>
      </w:r>
      <w:r w:rsidR="005412FD">
        <w:t>.</w:t>
      </w:r>
    </w:p>
    <w:p w:rsidR="000D20CA" w:rsidRDefault="005412FD" w:rsidP="005412FD">
      <w:pPr>
        <w:pStyle w:val="a1"/>
        <w:numPr>
          <w:ilvl w:val="0"/>
          <w:numId w:val="0"/>
        </w:numPr>
        <w:ind w:left="426"/>
      </w:pPr>
      <w:r>
        <w:t>Т</w:t>
      </w:r>
      <w:r w:rsidR="000D20CA">
        <w:t xml:space="preserve">рафик проходит через DPI </w:t>
      </w:r>
      <w:r w:rsidR="000D20CA" w:rsidRPr="00BF7852">
        <w:t>единожды</w:t>
      </w:r>
      <w:r w:rsidR="000D20CA" w:rsidRPr="003221ED">
        <w:t xml:space="preserve"> </w:t>
      </w:r>
      <w:r w:rsidR="000D20CA">
        <w:t>в каждом направлении. При этом решение оказывает минимальное влияние на пропускную способность и отказоустойчивость сети оператора.</w:t>
      </w:r>
    </w:p>
    <w:p w:rsidR="007F39D4" w:rsidRDefault="007F39D4" w:rsidP="005412FD">
      <w:pPr>
        <w:pStyle w:val="a1"/>
        <w:numPr>
          <w:ilvl w:val="0"/>
          <w:numId w:val="0"/>
        </w:numPr>
        <w:ind w:left="426"/>
      </w:pPr>
    </w:p>
    <w:p w:rsidR="007F39D4" w:rsidRPr="000D20CA" w:rsidRDefault="007F39D4" w:rsidP="007F39D4">
      <w:pPr>
        <w:pStyle w:val="aff5"/>
      </w:pPr>
    </w:p>
    <w:sectPr w:rsidR="007F39D4" w:rsidRPr="000D20CA" w:rsidSect="00876740">
      <w:headerReference w:type="default" r:id="rId15"/>
      <w:footerReference w:type="default" r:id="rId16"/>
      <w:pgSz w:w="11907" w:h="16840" w:code="9"/>
      <w:pgMar w:top="1134" w:right="1276" w:bottom="1134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9C5" w:rsidRDefault="00B769C5" w:rsidP="00A71146">
      <w:r>
        <w:separator/>
      </w:r>
    </w:p>
  </w:endnote>
  <w:endnote w:type="continuationSeparator" w:id="0">
    <w:p w:rsidR="00B769C5" w:rsidRDefault="00B769C5" w:rsidP="00A711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tblBorders>
        <w:bottom w:val="single" w:sz="12" w:space="0" w:color="1A2A64"/>
      </w:tblBorders>
      <w:tblLayout w:type="fixed"/>
      <w:tblCellMar>
        <w:left w:w="0" w:type="dxa"/>
        <w:right w:w="0" w:type="dxa"/>
      </w:tblCellMar>
      <w:tblLook w:val="06A0"/>
    </w:tblPr>
    <w:tblGrid>
      <w:gridCol w:w="567"/>
      <w:gridCol w:w="7797"/>
      <w:gridCol w:w="992"/>
    </w:tblGrid>
    <w:tr w:rsidR="00F2588B" w:rsidRPr="009432D7" w:rsidTr="00053A64">
      <w:tc>
        <w:tcPr>
          <w:tcW w:w="567" w:type="dxa"/>
          <w:tcBorders>
            <w:bottom w:val="single" w:sz="12" w:space="0" w:color="1A2A64"/>
          </w:tcBorders>
          <w:shd w:val="clear" w:color="auto" w:fill="auto"/>
        </w:tcPr>
        <w:p w:rsidR="00F2588B" w:rsidRDefault="00F2588B" w:rsidP="006859C7">
          <w:pPr>
            <w:pStyle w:val="a9"/>
          </w:pPr>
        </w:p>
      </w:tc>
      <w:tc>
        <w:tcPr>
          <w:tcW w:w="7797" w:type="dxa"/>
          <w:tcBorders>
            <w:bottom w:val="single" w:sz="12" w:space="0" w:color="1A2A64"/>
          </w:tcBorders>
          <w:shd w:val="clear" w:color="auto" w:fill="auto"/>
        </w:tcPr>
        <w:p w:rsidR="00F2588B" w:rsidRPr="005341A9" w:rsidRDefault="00F2588B" w:rsidP="00DC6BCE">
          <w:pPr>
            <w:pStyle w:val="a9"/>
            <w:rPr>
              <w:b/>
              <w:lang w:val="en-US"/>
            </w:rPr>
          </w:pPr>
          <w:r w:rsidRPr="005341A9">
            <w:rPr>
              <w:b/>
              <w:lang w:val="en-US"/>
            </w:rPr>
            <w:t>Jet Toolbar</w:t>
          </w:r>
        </w:p>
      </w:tc>
      <w:tc>
        <w:tcPr>
          <w:tcW w:w="992" w:type="dxa"/>
          <w:tcBorders>
            <w:bottom w:val="single" w:sz="12" w:space="0" w:color="1A2A64"/>
          </w:tcBorders>
          <w:shd w:val="clear" w:color="auto" w:fill="auto"/>
        </w:tcPr>
        <w:p w:rsidR="00F2588B" w:rsidRPr="009432D7" w:rsidRDefault="00F2588B" w:rsidP="0007180C">
          <w:pPr>
            <w:pStyle w:val="a9"/>
            <w:jc w:val="right"/>
          </w:pPr>
          <w:r w:rsidRPr="009432D7">
            <w:t>Стр.</w:t>
          </w:r>
          <w:fldSimple w:instr="PAGE   \* MERGEFORMAT">
            <w:r w:rsidR="00060EF9">
              <w:rPr>
                <w:noProof/>
              </w:rPr>
              <w:t>9</w:t>
            </w:r>
          </w:fldSimple>
          <w:r w:rsidRPr="009432D7">
            <w:t xml:space="preserve"> из </w:t>
          </w:r>
          <w:fldSimple w:instr=" DOCPROPERTY  Pages  \* MERGEFORMAT ">
            <w:r>
              <w:t>53</w:t>
            </w:r>
          </w:fldSimple>
        </w:p>
      </w:tc>
    </w:tr>
    <w:tr w:rsidR="00F2588B" w:rsidRPr="006859C7" w:rsidTr="00053A64">
      <w:tc>
        <w:tcPr>
          <w:tcW w:w="567" w:type="dxa"/>
          <w:tcBorders>
            <w:top w:val="single" w:sz="12" w:space="0" w:color="1A2A64"/>
            <w:bottom w:val="nil"/>
          </w:tcBorders>
          <w:shd w:val="clear" w:color="auto" w:fill="auto"/>
        </w:tcPr>
        <w:p w:rsidR="00F2588B" w:rsidRPr="009432D7" w:rsidRDefault="00F2588B" w:rsidP="005E7DF5">
          <w:pPr>
            <w:pStyle w:val="ac"/>
          </w:pPr>
        </w:p>
      </w:tc>
      <w:tc>
        <w:tcPr>
          <w:tcW w:w="7797" w:type="dxa"/>
          <w:tcBorders>
            <w:top w:val="single" w:sz="12" w:space="0" w:color="1A2A64"/>
            <w:bottom w:val="nil"/>
          </w:tcBorders>
          <w:shd w:val="clear" w:color="auto" w:fill="auto"/>
        </w:tcPr>
        <w:p w:rsidR="00F2588B" w:rsidRPr="009432D7" w:rsidRDefault="00F2588B" w:rsidP="00201FF2">
          <w:pPr>
            <w:pStyle w:val="ac"/>
          </w:pPr>
          <w:r>
            <w:t>Описание решения</w:t>
          </w:r>
        </w:p>
        <w:p w:rsidR="00F2588B" w:rsidRPr="008F335C" w:rsidRDefault="00F2588B" w:rsidP="005E7DF5">
          <w:pPr>
            <w:pStyle w:val="ac"/>
          </w:pPr>
          <w:r w:rsidRPr="0007180C">
            <w:rPr>
              <w:rFonts w:ascii="Cambria" w:hAnsi="Cambria"/>
              <w:color w:val="0E9BA8"/>
              <w:szCs w:val="16"/>
            </w:rPr>
            <w:t xml:space="preserve">ДАТА </w:t>
          </w:r>
          <w:r w:rsidR="00ED7163" w:rsidRPr="0007180C">
            <w:rPr>
              <w:rFonts w:ascii="Cambria" w:hAnsi="Cambria"/>
              <w:color w:val="0E9BA8"/>
              <w:szCs w:val="16"/>
            </w:rPr>
            <w:fldChar w:fldCharType="begin"/>
          </w:r>
          <w:r w:rsidRPr="0007180C">
            <w:rPr>
              <w:rFonts w:ascii="Cambria" w:hAnsi="Cambria"/>
              <w:color w:val="0E9BA8"/>
              <w:szCs w:val="16"/>
            </w:rPr>
            <w:instrText xml:space="preserve"> TIME \@ "dd.MM.yyyy" </w:instrText>
          </w:r>
          <w:r w:rsidR="00ED7163" w:rsidRPr="0007180C">
            <w:rPr>
              <w:rFonts w:ascii="Cambria" w:hAnsi="Cambria"/>
              <w:color w:val="0E9BA8"/>
              <w:szCs w:val="16"/>
            </w:rPr>
            <w:fldChar w:fldCharType="separate"/>
          </w:r>
          <w:r w:rsidR="00060EF9">
            <w:rPr>
              <w:rFonts w:ascii="Cambria" w:hAnsi="Cambria"/>
              <w:noProof/>
              <w:color w:val="0E9BA8"/>
              <w:szCs w:val="16"/>
            </w:rPr>
            <w:t>25.09.2014</w:t>
          </w:r>
          <w:r w:rsidR="00ED7163" w:rsidRPr="0007180C">
            <w:rPr>
              <w:rFonts w:ascii="Cambria" w:hAnsi="Cambria"/>
              <w:color w:val="0E9BA8"/>
              <w:szCs w:val="16"/>
            </w:rPr>
            <w:fldChar w:fldCharType="end"/>
          </w:r>
        </w:p>
      </w:tc>
      <w:tc>
        <w:tcPr>
          <w:tcW w:w="992" w:type="dxa"/>
          <w:tcBorders>
            <w:top w:val="single" w:sz="12" w:space="0" w:color="1A2A64"/>
            <w:bottom w:val="nil"/>
          </w:tcBorders>
          <w:shd w:val="clear" w:color="auto" w:fill="auto"/>
        </w:tcPr>
        <w:p w:rsidR="00F2588B" w:rsidRPr="006859C7" w:rsidRDefault="00F2588B" w:rsidP="005E7DF5">
          <w:pPr>
            <w:pStyle w:val="ac"/>
          </w:pPr>
        </w:p>
      </w:tc>
    </w:tr>
  </w:tbl>
  <w:p w:rsidR="00F2588B" w:rsidRPr="006859C7" w:rsidRDefault="00F2588B" w:rsidP="006859C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9C5" w:rsidRDefault="00B769C5" w:rsidP="00A71146">
      <w:r>
        <w:separator/>
      </w:r>
    </w:p>
  </w:footnote>
  <w:footnote w:type="continuationSeparator" w:id="0">
    <w:p w:rsidR="00B769C5" w:rsidRDefault="00B769C5" w:rsidP="00A711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56" w:type="dxa"/>
      <w:tblBorders>
        <w:bottom w:val="single" w:sz="12" w:space="0" w:color="1A2A64"/>
      </w:tblBorders>
      <w:tblLayout w:type="fixed"/>
      <w:tblCellMar>
        <w:left w:w="0" w:type="dxa"/>
        <w:right w:w="0" w:type="dxa"/>
      </w:tblCellMar>
      <w:tblLook w:val="06A0"/>
    </w:tblPr>
    <w:tblGrid>
      <w:gridCol w:w="1113"/>
      <w:gridCol w:w="8243"/>
    </w:tblGrid>
    <w:tr w:rsidR="00F2588B" w:rsidTr="0007180C">
      <w:tc>
        <w:tcPr>
          <w:tcW w:w="1113" w:type="dxa"/>
          <w:shd w:val="clear" w:color="auto" w:fill="auto"/>
        </w:tcPr>
        <w:p w:rsidR="00F2588B" w:rsidRDefault="00F2588B" w:rsidP="00416CFE">
          <w:pPr>
            <w:pStyle w:val="--------------------------------------------------------------------------------------------------------------------------------------------------------------------------------------------------------------------------------------------"/>
          </w:pPr>
        </w:p>
      </w:tc>
      <w:tc>
        <w:tcPr>
          <w:tcW w:w="8243" w:type="dxa"/>
          <w:shd w:val="clear" w:color="auto" w:fill="auto"/>
        </w:tcPr>
        <w:p w:rsidR="00F2588B" w:rsidRDefault="00F2588B" w:rsidP="00184FC4">
          <w:pPr>
            <w:pStyle w:val="ac"/>
          </w:pPr>
          <w:r w:rsidRPr="008F335C">
            <w:t>ИНФОСИСТЕМЫ ДЖЕТ</w:t>
          </w:r>
        </w:p>
      </w:tc>
    </w:tr>
  </w:tbl>
  <w:p w:rsidR="00F2588B" w:rsidRDefault="00F2588B" w:rsidP="00184FC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150CB"/>
    <w:multiLevelType w:val="multilevel"/>
    <w:tmpl w:val="A8F2B70C"/>
    <w:lvl w:ilvl="0">
      <w:start w:val="1"/>
      <w:numFmt w:val="lowerLetter"/>
      <w:pStyle w:val="ABC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357" w:firstLine="0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924"/>
        </w:tabs>
        <w:ind w:left="567" w:firstLine="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20267997"/>
    <w:multiLevelType w:val="multilevel"/>
    <w:tmpl w:val="493E590E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22277D29"/>
    <w:multiLevelType w:val="multilevel"/>
    <w:tmpl w:val="F29CE6E2"/>
    <w:lvl w:ilvl="0">
      <w:start w:val="1"/>
      <w:numFmt w:val="decimal"/>
      <w:pStyle w:val="123"/>
      <w:lvlText w:val="%1. "/>
      <w:lvlJc w:val="left"/>
      <w:pPr>
        <w:ind w:left="397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bullet"/>
      <w:suff w:val="space"/>
      <w:lvlText w:val=""/>
      <w:lvlJc w:val="left"/>
      <w:pPr>
        <w:ind w:left="794" w:hanging="397"/>
      </w:pPr>
      <w:rPr>
        <w:rFonts w:ascii="Wingdings" w:hAnsi="Wingdings" w:hint="default"/>
        <w:color w:val="1A2A64"/>
      </w:rPr>
    </w:lvl>
    <w:lvl w:ilvl="2">
      <w:start w:val="1"/>
      <w:numFmt w:val="bullet"/>
      <w:suff w:val="space"/>
      <w:lvlText w:val=""/>
      <w:lvlJc w:val="left"/>
      <w:pPr>
        <w:ind w:left="1191" w:hanging="397"/>
      </w:pPr>
      <w:rPr>
        <w:rFonts w:ascii="Wingdings" w:hAnsi="Wingdings" w:hint="default"/>
        <w:color w:val="1A2A64"/>
      </w:rPr>
    </w:lvl>
    <w:lvl w:ilvl="3">
      <w:start w:val="1"/>
      <w:numFmt w:val="bullet"/>
      <w:lvlText w:val=""/>
      <w:lvlJc w:val="left"/>
      <w:pPr>
        <w:tabs>
          <w:tab w:val="num" w:pos="2552"/>
        </w:tabs>
        <w:ind w:left="2552" w:hanging="511"/>
      </w:pPr>
      <w:rPr>
        <w:rFonts w:ascii="Symbol" w:hAnsi="Symbol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3">
    <w:nsid w:val="3E601B78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>
    <w:nsid w:val="61E96FE6"/>
    <w:multiLevelType w:val="multilevel"/>
    <w:tmpl w:val="B7084D86"/>
    <w:lvl w:ilvl="0">
      <w:start w:val="1"/>
      <w:numFmt w:val="upperLetter"/>
      <w:pStyle w:val="1"/>
      <w:suff w:val="space"/>
      <w:lvlText w:val="Приложение %1"/>
      <w:lvlJc w:val="left"/>
      <w:pPr>
        <w:ind w:left="0" w:firstLine="1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firstLine="0"/>
      </w:pPr>
      <w:rPr>
        <w:rFonts w:ascii="Calibri" w:hAnsi="Calibri" w:hint="default"/>
        <w:b/>
        <w:i w:val="0"/>
        <w:color w:val="1A2A64"/>
      </w:rPr>
    </w:lvl>
    <w:lvl w:ilvl="2">
      <w:start w:val="1"/>
      <w:numFmt w:val="decimal"/>
      <w:pStyle w:val="3"/>
      <w:suff w:val="space"/>
      <w:lvlText w:val="%1.%2.%3"/>
      <w:lvlJc w:val="left"/>
      <w:pPr>
        <w:ind w:left="1134" w:firstLine="0"/>
      </w:pPr>
      <w:rPr>
        <w:rFonts w:ascii="Calibri" w:hAnsi="Calibri" w:hint="default"/>
        <w:b/>
        <w:i w:val="0"/>
        <w:color w:val="1A2A64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134" w:firstLine="0"/>
      </w:pPr>
      <w:rPr>
        <w:rFonts w:ascii="Calibri" w:hAnsi="Calibri" w:hint="default"/>
        <w:b/>
        <w:i w:val="0"/>
        <w:color w:val="1A2A64"/>
      </w:rPr>
    </w:lvl>
    <w:lvl w:ilvl="4">
      <w:start w:val="1"/>
      <w:numFmt w:val="decimal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7"/>
        </w:tabs>
        <w:ind w:left="129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1"/>
        </w:tabs>
        <w:ind w:left="14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5"/>
        </w:tabs>
        <w:ind w:left="1585" w:hanging="1584"/>
      </w:pPr>
      <w:rPr>
        <w:rFonts w:hint="default"/>
      </w:rPr>
    </w:lvl>
  </w:abstractNum>
  <w:abstractNum w:abstractNumId="5">
    <w:nsid w:val="66B568B7"/>
    <w:multiLevelType w:val="multilevel"/>
    <w:tmpl w:val="D186AF60"/>
    <w:lvl w:ilvl="0">
      <w:start w:val="1"/>
      <w:numFmt w:val="bullet"/>
      <w:pStyle w:val="a1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1A2A64"/>
        <w:sz w:val="24"/>
      </w:rPr>
    </w:lvl>
    <w:lvl w:ilvl="1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  <w:color w:val="1A2A64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  <w:color w:val="1A2A64"/>
      </w:rPr>
    </w:lvl>
    <w:lvl w:ilvl="3">
      <w:start w:val="1"/>
      <w:numFmt w:val="bullet"/>
      <w:lvlText w:val=""/>
      <w:lvlJc w:val="left"/>
      <w:pPr>
        <w:tabs>
          <w:tab w:val="num" w:pos="2438"/>
        </w:tabs>
        <w:ind w:left="2438" w:hanging="397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669"/>
        </w:tabs>
        <w:ind w:left="166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</w:abstractNum>
  <w:abstractNum w:abstractNumId="6">
    <w:nsid w:val="6BE57D55"/>
    <w:multiLevelType w:val="multilevel"/>
    <w:tmpl w:val="2DCEB27E"/>
    <w:lvl w:ilvl="0">
      <w:start w:val="1"/>
      <w:numFmt w:val="decimal"/>
      <w:pStyle w:val="10"/>
      <w:suff w:val="space"/>
      <w:lvlText w:val="0%1"/>
      <w:lvlJc w:val="left"/>
      <w:pPr>
        <w:ind w:left="0" w:firstLine="0"/>
      </w:pPr>
      <w:rPr>
        <w:rFonts w:ascii="Calibri" w:hAnsi="Calibri" w:hint="default"/>
        <w:b/>
        <w:i w:val="0"/>
        <w:caps/>
        <w:color w:val="1D8A96"/>
        <w:sz w:val="40"/>
      </w:rPr>
    </w:lvl>
    <w:lvl w:ilvl="1">
      <w:start w:val="1"/>
      <w:numFmt w:val="decimal"/>
      <w:pStyle w:val="20"/>
      <w:suff w:val="space"/>
      <w:lvlText w:val="%1.%2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1134" w:firstLine="0"/>
      </w:pPr>
      <w:rPr>
        <w:rFonts w:hint="default"/>
        <w:color w:val="1A2A64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1134" w:firstLine="0"/>
      </w:pPr>
      <w:rPr>
        <w:rFonts w:hint="default"/>
        <w:b w:val="0"/>
        <w:i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7">
    <w:nsid w:val="73194A18"/>
    <w:multiLevelType w:val="multilevel"/>
    <w:tmpl w:val="D2C2D7BA"/>
    <w:lvl w:ilvl="0">
      <w:start w:val="1"/>
      <w:numFmt w:val="decimal"/>
      <w:pStyle w:val="1230"/>
      <w:lvlText w:val="%1)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1A2A64"/>
      </w:rPr>
    </w:lvl>
    <w:lvl w:ilvl="2">
      <w:start w:val="1"/>
      <w:numFmt w:val="bullet"/>
      <w:lvlText w:val=""/>
      <w:lvlJc w:val="left"/>
      <w:pPr>
        <w:ind w:left="851" w:hanging="284"/>
      </w:pPr>
      <w:rPr>
        <w:rFonts w:ascii="Wingdings" w:hAnsi="Wingdings" w:hint="default"/>
        <w:color w:val="1A2A64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267"/>
        </w:tabs>
        <w:ind w:left="1134" w:hanging="227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7407123B"/>
    <w:multiLevelType w:val="hybridMultilevel"/>
    <w:tmpl w:val="1112641C"/>
    <w:lvl w:ilvl="0" w:tplc="14A8C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4FD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30F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AD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25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60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82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CC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65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4762C8B"/>
    <w:multiLevelType w:val="multilevel"/>
    <w:tmpl w:val="78280128"/>
    <w:lvl w:ilvl="0">
      <w:start w:val="1"/>
      <w:numFmt w:val="bullet"/>
      <w:pStyle w:val="a2"/>
      <w:lvlText w:val=""/>
      <w:lvlJc w:val="left"/>
      <w:pPr>
        <w:ind w:left="284" w:hanging="284"/>
      </w:pPr>
      <w:rPr>
        <w:rFonts w:ascii="Symbol" w:hAnsi="Symbol" w:hint="default"/>
        <w:color w:val="1A2A64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1A2A64"/>
      </w:rPr>
    </w:lvl>
    <w:lvl w:ilvl="2">
      <w:start w:val="1"/>
      <w:numFmt w:val="bullet"/>
      <w:lvlText w:val=""/>
      <w:lvlJc w:val="left"/>
      <w:pPr>
        <w:ind w:left="851" w:hanging="284"/>
      </w:pPr>
      <w:rPr>
        <w:rFonts w:ascii="Wingdings" w:hAnsi="Wingdings" w:hint="default"/>
        <w:color w:val="1A2A64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7A420B81"/>
    <w:multiLevelType w:val="multilevel"/>
    <w:tmpl w:val="EA8C7FBA"/>
    <w:lvl w:ilvl="0">
      <w:start w:val="1"/>
      <w:numFmt w:val="russianLower"/>
      <w:pStyle w:val="abc0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  <w:color w:val="1A2A64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  <w:color w:val="1A2A64"/>
      </w:rPr>
    </w:lvl>
    <w:lvl w:ilvl="3">
      <w:start w:val="1"/>
      <w:numFmt w:val="bullet"/>
      <w:lvlText w:val=""/>
      <w:lvlJc w:val="left"/>
      <w:pPr>
        <w:tabs>
          <w:tab w:val="num" w:pos="2892"/>
        </w:tabs>
        <w:ind w:left="2892" w:hanging="511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047"/>
        </w:tabs>
        <w:ind w:left="104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07"/>
        </w:tabs>
        <w:ind w:left="14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67"/>
        </w:tabs>
        <w:ind w:left="176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127"/>
        </w:tabs>
        <w:ind w:left="2127" w:hanging="3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</w:num>
  <w:num w:numId="45">
    <w:abstractNumId w:val="5"/>
  </w:num>
  <w:num w:numId="46">
    <w:abstractNumId w:val="5"/>
  </w:num>
  <w:num w:numId="47">
    <w:abstractNumId w:val="5"/>
  </w:num>
  <w:num w:numId="48">
    <w:abstractNumId w:val="5"/>
  </w:num>
  <w:num w:numId="49">
    <w:abstractNumId w:val="5"/>
  </w:num>
  <w:num w:numId="50">
    <w:abstractNumId w:val="8"/>
  </w:num>
  <w:num w:numId="51">
    <w:abstractNumId w:val="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linkStyles/>
  <w:stylePaneFormatFilter w:val="3F01"/>
  <w:defaultTabStop w:val="720"/>
  <w:drawingGridHorizontalSpacing w:val="11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17410" fillcolor="white">
      <v:fill color="white"/>
      <v:stroke startarrowwidth="narrow" startarrowlength="short" endarrowwidth="narrow" endarrowlength="short" weight="1.13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71B3"/>
    <w:rsid w:val="000041AB"/>
    <w:rsid w:val="00005A13"/>
    <w:rsid w:val="00013F5A"/>
    <w:rsid w:val="00016A43"/>
    <w:rsid w:val="0002182B"/>
    <w:rsid w:val="00023A07"/>
    <w:rsid w:val="000241E9"/>
    <w:rsid w:val="00032B49"/>
    <w:rsid w:val="0003622E"/>
    <w:rsid w:val="000411FB"/>
    <w:rsid w:val="0004478D"/>
    <w:rsid w:val="000474FB"/>
    <w:rsid w:val="00047DFC"/>
    <w:rsid w:val="000528CA"/>
    <w:rsid w:val="00053A64"/>
    <w:rsid w:val="000553E9"/>
    <w:rsid w:val="00060EF9"/>
    <w:rsid w:val="000634D6"/>
    <w:rsid w:val="0006711C"/>
    <w:rsid w:val="00070C5C"/>
    <w:rsid w:val="0007180C"/>
    <w:rsid w:val="000833EA"/>
    <w:rsid w:val="0008401A"/>
    <w:rsid w:val="0008783C"/>
    <w:rsid w:val="00091D06"/>
    <w:rsid w:val="0009586C"/>
    <w:rsid w:val="000A0B0F"/>
    <w:rsid w:val="000A28DE"/>
    <w:rsid w:val="000A2950"/>
    <w:rsid w:val="000B4027"/>
    <w:rsid w:val="000B571C"/>
    <w:rsid w:val="000C42AD"/>
    <w:rsid w:val="000C7E7D"/>
    <w:rsid w:val="000D20CA"/>
    <w:rsid w:val="000D40D5"/>
    <w:rsid w:val="000D71B8"/>
    <w:rsid w:val="000E5C68"/>
    <w:rsid w:val="000E6761"/>
    <w:rsid w:val="000F4DB3"/>
    <w:rsid w:val="00100C0A"/>
    <w:rsid w:val="0010757B"/>
    <w:rsid w:val="00117341"/>
    <w:rsid w:val="00122AAD"/>
    <w:rsid w:val="001339DE"/>
    <w:rsid w:val="001349A7"/>
    <w:rsid w:val="00135BFE"/>
    <w:rsid w:val="001364ED"/>
    <w:rsid w:val="00145D59"/>
    <w:rsid w:val="00157337"/>
    <w:rsid w:val="00161808"/>
    <w:rsid w:val="0016584D"/>
    <w:rsid w:val="001716C3"/>
    <w:rsid w:val="00172209"/>
    <w:rsid w:val="00175561"/>
    <w:rsid w:val="001757EF"/>
    <w:rsid w:val="00177B76"/>
    <w:rsid w:val="00180F73"/>
    <w:rsid w:val="00184006"/>
    <w:rsid w:val="001847D5"/>
    <w:rsid w:val="00184FC4"/>
    <w:rsid w:val="00185267"/>
    <w:rsid w:val="0018541D"/>
    <w:rsid w:val="00185D3D"/>
    <w:rsid w:val="00186617"/>
    <w:rsid w:val="00186B00"/>
    <w:rsid w:val="00191182"/>
    <w:rsid w:val="00192B05"/>
    <w:rsid w:val="001935F7"/>
    <w:rsid w:val="001971E9"/>
    <w:rsid w:val="001A5DA7"/>
    <w:rsid w:val="001A7CFC"/>
    <w:rsid w:val="001B1E53"/>
    <w:rsid w:val="001B3B81"/>
    <w:rsid w:val="001B5997"/>
    <w:rsid w:val="001B6A3E"/>
    <w:rsid w:val="001B6B66"/>
    <w:rsid w:val="001C3468"/>
    <w:rsid w:val="001D2719"/>
    <w:rsid w:val="001D35D3"/>
    <w:rsid w:val="001E0B22"/>
    <w:rsid w:val="001E20D7"/>
    <w:rsid w:val="001F1C51"/>
    <w:rsid w:val="001F4CF7"/>
    <w:rsid w:val="00201FF2"/>
    <w:rsid w:val="002034E9"/>
    <w:rsid w:val="00203EC4"/>
    <w:rsid w:val="0020512F"/>
    <w:rsid w:val="00210BDB"/>
    <w:rsid w:val="00211440"/>
    <w:rsid w:val="00211ED4"/>
    <w:rsid w:val="00213806"/>
    <w:rsid w:val="00214D74"/>
    <w:rsid w:val="00223DE3"/>
    <w:rsid w:val="002254D0"/>
    <w:rsid w:val="00233668"/>
    <w:rsid w:val="002337AB"/>
    <w:rsid w:val="00234304"/>
    <w:rsid w:val="002348DA"/>
    <w:rsid w:val="00235626"/>
    <w:rsid w:val="0024179D"/>
    <w:rsid w:val="0024190E"/>
    <w:rsid w:val="00246D0B"/>
    <w:rsid w:val="00250971"/>
    <w:rsid w:val="00250D1D"/>
    <w:rsid w:val="00252F72"/>
    <w:rsid w:val="0025717D"/>
    <w:rsid w:val="00266556"/>
    <w:rsid w:val="002715A3"/>
    <w:rsid w:val="002717B5"/>
    <w:rsid w:val="002728D9"/>
    <w:rsid w:val="00272CC8"/>
    <w:rsid w:val="00273635"/>
    <w:rsid w:val="002737D6"/>
    <w:rsid w:val="00281126"/>
    <w:rsid w:val="00283993"/>
    <w:rsid w:val="002912C8"/>
    <w:rsid w:val="002952EC"/>
    <w:rsid w:val="002A3C96"/>
    <w:rsid w:val="002A4862"/>
    <w:rsid w:val="002A721F"/>
    <w:rsid w:val="002B5F88"/>
    <w:rsid w:val="002B63F8"/>
    <w:rsid w:val="002C26F9"/>
    <w:rsid w:val="002D0479"/>
    <w:rsid w:val="002D0756"/>
    <w:rsid w:val="002D442D"/>
    <w:rsid w:val="002D7B05"/>
    <w:rsid w:val="002E00AB"/>
    <w:rsid w:val="002E6BB9"/>
    <w:rsid w:val="002E7653"/>
    <w:rsid w:val="002E7824"/>
    <w:rsid w:val="002F2FF2"/>
    <w:rsid w:val="002F4072"/>
    <w:rsid w:val="002F53C8"/>
    <w:rsid w:val="00301924"/>
    <w:rsid w:val="00302FA5"/>
    <w:rsid w:val="00311E25"/>
    <w:rsid w:val="003178FD"/>
    <w:rsid w:val="00321B03"/>
    <w:rsid w:val="003221ED"/>
    <w:rsid w:val="00327057"/>
    <w:rsid w:val="00327850"/>
    <w:rsid w:val="00340D0E"/>
    <w:rsid w:val="0034149C"/>
    <w:rsid w:val="003578EF"/>
    <w:rsid w:val="00360D31"/>
    <w:rsid w:val="00361BE2"/>
    <w:rsid w:val="00363693"/>
    <w:rsid w:val="00374051"/>
    <w:rsid w:val="0038433D"/>
    <w:rsid w:val="00385F0E"/>
    <w:rsid w:val="00386DDA"/>
    <w:rsid w:val="003877FD"/>
    <w:rsid w:val="00387D19"/>
    <w:rsid w:val="00392C94"/>
    <w:rsid w:val="003931F2"/>
    <w:rsid w:val="003A217A"/>
    <w:rsid w:val="003A2EEE"/>
    <w:rsid w:val="003B0D37"/>
    <w:rsid w:val="003C0EB0"/>
    <w:rsid w:val="003C26B5"/>
    <w:rsid w:val="003C6880"/>
    <w:rsid w:val="003C7F49"/>
    <w:rsid w:val="003D2EC1"/>
    <w:rsid w:val="003D30F2"/>
    <w:rsid w:val="003D6D67"/>
    <w:rsid w:val="003E20F7"/>
    <w:rsid w:val="003E2680"/>
    <w:rsid w:val="003F0464"/>
    <w:rsid w:val="003F451E"/>
    <w:rsid w:val="003F4FD2"/>
    <w:rsid w:val="003F6CEC"/>
    <w:rsid w:val="00400AED"/>
    <w:rsid w:val="00401371"/>
    <w:rsid w:val="00401CC7"/>
    <w:rsid w:val="0040286D"/>
    <w:rsid w:val="00402938"/>
    <w:rsid w:val="00403CC2"/>
    <w:rsid w:val="00415000"/>
    <w:rsid w:val="00416CFE"/>
    <w:rsid w:val="0042388E"/>
    <w:rsid w:val="00425B7F"/>
    <w:rsid w:val="004279F5"/>
    <w:rsid w:val="00431270"/>
    <w:rsid w:val="004436A2"/>
    <w:rsid w:val="00443B41"/>
    <w:rsid w:val="00447751"/>
    <w:rsid w:val="00451F84"/>
    <w:rsid w:val="00453EE1"/>
    <w:rsid w:val="00455B92"/>
    <w:rsid w:val="00457AF8"/>
    <w:rsid w:val="004604DC"/>
    <w:rsid w:val="00463BF8"/>
    <w:rsid w:val="00464B66"/>
    <w:rsid w:val="00464BE1"/>
    <w:rsid w:val="00483E7E"/>
    <w:rsid w:val="004A1261"/>
    <w:rsid w:val="004A5DA8"/>
    <w:rsid w:val="004B1B3A"/>
    <w:rsid w:val="004B5FFE"/>
    <w:rsid w:val="004B6889"/>
    <w:rsid w:val="004B7CAA"/>
    <w:rsid w:val="004C032E"/>
    <w:rsid w:val="004D1414"/>
    <w:rsid w:val="004D33F7"/>
    <w:rsid w:val="004D4885"/>
    <w:rsid w:val="004D6B09"/>
    <w:rsid w:val="004D71C1"/>
    <w:rsid w:val="004D7264"/>
    <w:rsid w:val="004D7C7A"/>
    <w:rsid w:val="004E3335"/>
    <w:rsid w:val="004E471F"/>
    <w:rsid w:val="004E547C"/>
    <w:rsid w:val="004E641F"/>
    <w:rsid w:val="004F12B9"/>
    <w:rsid w:val="004F2B40"/>
    <w:rsid w:val="004F3607"/>
    <w:rsid w:val="004F5993"/>
    <w:rsid w:val="004F59C7"/>
    <w:rsid w:val="004F7E50"/>
    <w:rsid w:val="0050324E"/>
    <w:rsid w:val="00503C15"/>
    <w:rsid w:val="005116D0"/>
    <w:rsid w:val="00517508"/>
    <w:rsid w:val="005223FF"/>
    <w:rsid w:val="00522F72"/>
    <w:rsid w:val="00524576"/>
    <w:rsid w:val="00524AC8"/>
    <w:rsid w:val="005269C3"/>
    <w:rsid w:val="00526DD3"/>
    <w:rsid w:val="00530873"/>
    <w:rsid w:val="005341A9"/>
    <w:rsid w:val="00535CDC"/>
    <w:rsid w:val="00536332"/>
    <w:rsid w:val="005412FD"/>
    <w:rsid w:val="00542151"/>
    <w:rsid w:val="00544FFE"/>
    <w:rsid w:val="005532B1"/>
    <w:rsid w:val="00561488"/>
    <w:rsid w:val="00561F52"/>
    <w:rsid w:val="005665E8"/>
    <w:rsid w:val="00572FF5"/>
    <w:rsid w:val="005736A8"/>
    <w:rsid w:val="00583DBF"/>
    <w:rsid w:val="00585F57"/>
    <w:rsid w:val="00590756"/>
    <w:rsid w:val="00594F73"/>
    <w:rsid w:val="005A439B"/>
    <w:rsid w:val="005B011D"/>
    <w:rsid w:val="005B74CB"/>
    <w:rsid w:val="005C1D45"/>
    <w:rsid w:val="005C28E4"/>
    <w:rsid w:val="005C4628"/>
    <w:rsid w:val="005C4663"/>
    <w:rsid w:val="005C4957"/>
    <w:rsid w:val="005D3E4E"/>
    <w:rsid w:val="005D5D48"/>
    <w:rsid w:val="005D6075"/>
    <w:rsid w:val="005D62DA"/>
    <w:rsid w:val="005E0335"/>
    <w:rsid w:val="005E29A0"/>
    <w:rsid w:val="005E30BB"/>
    <w:rsid w:val="005E4135"/>
    <w:rsid w:val="005E419D"/>
    <w:rsid w:val="005E4960"/>
    <w:rsid w:val="005E4B2C"/>
    <w:rsid w:val="005E7DF5"/>
    <w:rsid w:val="005F11C2"/>
    <w:rsid w:val="005F2DCE"/>
    <w:rsid w:val="005F45E5"/>
    <w:rsid w:val="005F7787"/>
    <w:rsid w:val="005F79E9"/>
    <w:rsid w:val="005F7C36"/>
    <w:rsid w:val="006028F0"/>
    <w:rsid w:val="006069D3"/>
    <w:rsid w:val="0061162C"/>
    <w:rsid w:val="00611D4D"/>
    <w:rsid w:val="0061649A"/>
    <w:rsid w:val="00616AEB"/>
    <w:rsid w:val="006172BB"/>
    <w:rsid w:val="00622133"/>
    <w:rsid w:val="0063038D"/>
    <w:rsid w:val="006323F8"/>
    <w:rsid w:val="00634D83"/>
    <w:rsid w:val="00635DFC"/>
    <w:rsid w:val="00636D03"/>
    <w:rsid w:val="006370B7"/>
    <w:rsid w:val="00650E15"/>
    <w:rsid w:val="00652828"/>
    <w:rsid w:val="00654567"/>
    <w:rsid w:val="00656C87"/>
    <w:rsid w:val="00663B70"/>
    <w:rsid w:val="00676D82"/>
    <w:rsid w:val="006841CF"/>
    <w:rsid w:val="006859C7"/>
    <w:rsid w:val="00685B56"/>
    <w:rsid w:val="0069255F"/>
    <w:rsid w:val="0069614C"/>
    <w:rsid w:val="006A0CB9"/>
    <w:rsid w:val="006A3937"/>
    <w:rsid w:val="006A6D17"/>
    <w:rsid w:val="006A787A"/>
    <w:rsid w:val="006B73AC"/>
    <w:rsid w:val="006C0069"/>
    <w:rsid w:val="006C4022"/>
    <w:rsid w:val="006C4E43"/>
    <w:rsid w:val="006D4CBE"/>
    <w:rsid w:val="006D674E"/>
    <w:rsid w:val="006D7749"/>
    <w:rsid w:val="006D7B4E"/>
    <w:rsid w:val="006E352B"/>
    <w:rsid w:val="006E451D"/>
    <w:rsid w:val="006E4EC6"/>
    <w:rsid w:val="006E6DB5"/>
    <w:rsid w:val="006F2D43"/>
    <w:rsid w:val="006F3D91"/>
    <w:rsid w:val="006F554F"/>
    <w:rsid w:val="006F6F98"/>
    <w:rsid w:val="006F7000"/>
    <w:rsid w:val="00702265"/>
    <w:rsid w:val="00703247"/>
    <w:rsid w:val="00704727"/>
    <w:rsid w:val="007236FA"/>
    <w:rsid w:val="00725703"/>
    <w:rsid w:val="00725F77"/>
    <w:rsid w:val="0072689B"/>
    <w:rsid w:val="007310A3"/>
    <w:rsid w:val="00731196"/>
    <w:rsid w:val="00732261"/>
    <w:rsid w:val="0073324F"/>
    <w:rsid w:val="00735C1F"/>
    <w:rsid w:val="00736FDE"/>
    <w:rsid w:val="00744057"/>
    <w:rsid w:val="00744CEA"/>
    <w:rsid w:val="007536F5"/>
    <w:rsid w:val="00755E36"/>
    <w:rsid w:val="00761EAB"/>
    <w:rsid w:val="0076201E"/>
    <w:rsid w:val="00771148"/>
    <w:rsid w:val="00772C94"/>
    <w:rsid w:val="00780656"/>
    <w:rsid w:val="00781440"/>
    <w:rsid w:val="00782388"/>
    <w:rsid w:val="0078294A"/>
    <w:rsid w:val="00782D7E"/>
    <w:rsid w:val="00791B29"/>
    <w:rsid w:val="00792E77"/>
    <w:rsid w:val="007948B1"/>
    <w:rsid w:val="00797286"/>
    <w:rsid w:val="007A0BFD"/>
    <w:rsid w:val="007A2040"/>
    <w:rsid w:val="007A2E91"/>
    <w:rsid w:val="007A779B"/>
    <w:rsid w:val="007B108E"/>
    <w:rsid w:val="007B1168"/>
    <w:rsid w:val="007B2116"/>
    <w:rsid w:val="007B2BDD"/>
    <w:rsid w:val="007B76B0"/>
    <w:rsid w:val="007C2D54"/>
    <w:rsid w:val="007C4E8A"/>
    <w:rsid w:val="007C77EF"/>
    <w:rsid w:val="007D095D"/>
    <w:rsid w:val="007D2C86"/>
    <w:rsid w:val="007E014C"/>
    <w:rsid w:val="007E5702"/>
    <w:rsid w:val="007E61EC"/>
    <w:rsid w:val="007F39D4"/>
    <w:rsid w:val="007F6DB3"/>
    <w:rsid w:val="00800EA3"/>
    <w:rsid w:val="0080793B"/>
    <w:rsid w:val="00807B53"/>
    <w:rsid w:val="0081307E"/>
    <w:rsid w:val="00813B22"/>
    <w:rsid w:val="00817BC0"/>
    <w:rsid w:val="00821DA0"/>
    <w:rsid w:val="00823CE0"/>
    <w:rsid w:val="00823D2E"/>
    <w:rsid w:val="00826BC8"/>
    <w:rsid w:val="00841949"/>
    <w:rsid w:val="00845F80"/>
    <w:rsid w:val="008521B0"/>
    <w:rsid w:val="00855827"/>
    <w:rsid w:val="008562A7"/>
    <w:rsid w:val="00857786"/>
    <w:rsid w:val="008645E7"/>
    <w:rsid w:val="00875B19"/>
    <w:rsid w:val="00876436"/>
    <w:rsid w:val="00876740"/>
    <w:rsid w:val="0088231C"/>
    <w:rsid w:val="00883B60"/>
    <w:rsid w:val="008A06F1"/>
    <w:rsid w:val="008A3461"/>
    <w:rsid w:val="008A5419"/>
    <w:rsid w:val="008A5D8D"/>
    <w:rsid w:val="008B070F"/>
    <w:rsid w:val="008B1C3E"/>
    <w:rsid w:val="008B29DA"/>
    <w:rsid w:val="008B2BBE"/>
    <w:rsid w:val="008B5E08"/>
    <w:rsid w:val="008B670D"/>
    <w:rsid w:val="008C0531"/>
    <w:rsid w:val="008C126B"/>
    <w:rsid w:val="008C2A2D"/>
    <w:rsid w:val="008C31C4"/>
    <w:rsid w:val="008C7853"/>
    <w:rsid w:val="008D1DF1"/>
    <w:rsid w:val="008E0A44"/>
    <w:rsid w:val="008E0AC6"/>
    <w:rsid w:val="008E0E35"/>
    <w:rsid w:val="008E2C22"/>
    <w:rsid w:val="008E5B4F"/>
    <w:rsid w:val="008F149F"/>
    <w:rsid w:val="008F64FF"/>
    <w:rsid w:val="009013C1"/>
    <w:rsid w:val="009022AF"/>
    <w:rsid w:val="00914F73"/>
    <w:rsid w:val="009172E2"/>
    <w:rsid w:val="00917AEF"/>
    <w:rsid w:val="00917E59"/>
    <w:rsid w:val="00920D3F"/>
    <w:rsid w:val="009219E5"/>
    <w:rsid w:val="009226BF"/>
    <w:rsid w:val="009254BF"/>
    <w:rsid w:val="0092705E"/>
    <w:rsid w:val="00927581"/>
    <w:rsid w:val="00932338"/>
    <w:rsid w:val="00936213"/>
    <w:rsid w:val="00940A99"/>
    <w:rsid w:val="009432D7"/>
    <w:rsid w:val="009449CD"/>
    <w:rsid w:val="00944ABF"/>
    <w:rsid w:val="00950744"/>
    <w:rsid w:val="00953DAC"/>
    <w:rsid w:val="009611FA"/>
    <w:rsid w:val="00964005"/>
    <w:rsid w:val="00964755"/>
    <w:rsid w:val="00966115"/>
    <w:rsid w:val="00966793"/>
    <w:rsid w:val="0097348A"/>
    <w:rsid w:val="00975EFC"/>
    <w:rsid w:val="009864E2"/>
    <w:rsid w:val="009907AB"/>
    <w:rsid w:val="00992152"/>
    <w:rsid w:val="009977DD"/>
    <w:rsid w:val="009A0386"/>
    <w:rsid w:val="009A2AAD"/>
    <w:rsid w:val="009A4BA1"/>
    <w:rsid w:val="009A6AC1"/>
    <w:rsid w:val="009A7858"/>
    <w:rsid w:val="009B24AD"/>
    <w:rsid w:val="009B3B6B"/>
    <w:rsid w:val="009B7921"/>
    <w:rsid w:val="009B7AD3"/>
    <w:rsid w:val="009C2F0C"/>
    <w:rsid w:val="009C3C1D"/>
    <w:rsid w:val="009C4091"/>
    <w:rsid w:val="009D1EB3"/>
    <w:rsid w:val="009D225B"/>
    <w:rsid w:val="009D2C2E"/>
    <w:rsid w:val="009D4697"/>
    <w:rsid w:val="009D7582"/>
    <w:rsid w:val="009E1F11"/>
    <w:rsid w:val="009E316C"/>
    <w:rsid w:val="009E7673"/>
    <w:rsid w:val="009F2B8C"/>
    <w:rsid w:val="009F2E5B"/>
    <w:rsid w:val="009F40A6"/>
    <w:rsid w:val="00A01147"/>
    <w:rsid w:val="00A02277"/>
    <w:rsid w:val="00A0462C"/>
    <w:rsid w:val="00A0583C"/>
    <w:rsid w:val="00A06071"/>
    <w:rsid w:val="00A1171A"/>
    <w:rsid w:val="00A24ED9"/>
    <w:rsid w:val="00A33086"/>
    <w:rsid w:val="00A374FF"/>
    <w:rsid w:val="00A4211F"/>
    <w:rsid w:val="00A45FF5"/>
    <w:rsid w:val="00A504C6"/>
    <w:rsid w:val="00A50B03"/>
    <w:rsid w:val="00A529D2"/>
    <w:rsid w:val="00A52BBE"/>
    <w:rsid w:val="00A53638"/>
    <w:rsid w:val="00A56E95"/>
    <w:rsid w:val="00A576C3"/>
    <w:rsid w:val="00A609FB"/>
    <w:rsid w:val="00A61B4C"/>
    <w:rsid w:val="00A65FF7"/>
    <w:rsid w:val="00A71146"/>
    <w:rsid w:val="00A734E4"/>
    <w:rsid w:val="00A75FB2"/>
    <w:rsid w:val="00A77AE5"/>
    <w:rsid w:val="00A90CCF"/>
    <w:rsid w:val="00A92617"/>
    <w:rsid w:val="00A966C8"/>
    <w:rsid w:val="00A97FF4"/>
    <w:rsid w:val="00AA1B3F"/>
    <w:rsid w:val="00AA642E"/>
    <w:rsid w:val="00AB031E"/>
    <w:rsid w:val="00AB0ED6"/>
    <w:rsid w:val="00AB36D2"/>
    <w:rsid w:val="00AC3381"/>
    <w:rsid w:val="00AC582E"/>
    <w:rsid w:val="00AD02D2"/>
    <w:rsid w:val="00AD794F"/>
    <w:rsid w:val="00AE6055"/>
    <w:rsid w:val="00AF2FA7"/>
    <w:rsid w:val="00AF3FCE"/>
    <w:rsid w:val="00AF46FA"/>
    <w:rsid w:val="00AF68CC"/>
    <w:rsid w:val="00AF78FA"/>
    <w:rsid w:val="00B048A6"/>
    <w:rsid w:val="00B06A79"/>
    <w:rsid w:val="00B076F3"/>
    <w:rsid w:val="00B225AF"/>
    <w:rsid w:val="00B22EC0"/>
    <w:rsid w:val="00B31C62"/>
    <w:rsid w:val="00B32A38"/>
    <w:rsid w:val="00B46857"/>
    <w:rsid w:val="00B472D2"/>
    <w:rsid w:val="00B53B64"/>
    <w:rsid w:val="00B61022"/>
    <w:rsid w:val="00B62D31"/>
    <w:rsid w:val="00B6393F"/>
    <w:rsid w:val="00B650E6"/>
    <w:rsid w:val="00B70918"/>
    <w:rsid w:val="00B70BB0"/>
    <w:rsid w:val="00B724E4"/>
    <w:rsid w:val="00B769C5"/>
    <w:rsid w:val="00B82139"/>
    <w:rsid w:val="00B9506C"/>
    <w:rsid w:val="00B95618"/>
    <w:rsid w:val="00BA003E"/>
    <w:rsid w:val="00BA2139"/>
    <w:rsid w:val="00BA2E3C"/>
    <w:rsid w:val="00BA62AD"/>
    <w:rsid w:val="00BA6AB2"/>
    <w:rsid w:val="00BB0B7F"/>
    <w:rsid w:val="00BB1A0C"/>
    <w:rsid w:val="00BC05D3"/>
    <w:rsid w:val="00BC3C40"/>
    <w:rsid w:val="00BC6B9A"/>
    <w:rsid w:val="00BD4544"/>
    <w:rsid w:val="00BD48FE"/>
    <w:rsid w:val="00BE0CAF"/>
    <w:rsid w:val="00BE38F4"/>
    <w:rsid w:val="00BE507B"/>
    <w:rsid w:val="00BE53A7"/>
    <w:rsid w:val="00BF2A00"/>
    <w:rsid w:val="00BF5320"/>
    <w:rsid w:val="00BF6207"/>
    <w:rsid w:val="00BF6677"/>
    <w:rsid w:val="00BF7852"/>
    <w:rsid w:val="00BF7A31"/>
    <w:rsid w:val="00C010F3"/>
    <w:rsid w:val="00C026DF"/>
    <w:rsid w:val="00C066EB"/>
    <w:rsid w:val="00C11F10"/>
    <w:rsid w:val="00C14527"/>
    <w:rsid w:val="00C1718D"/>
    <w:rsid w:val="00C20C71"/>
    <w:rsid w:val="00C22629"/>
    <w:rsid w:val="00C23C7F"/>
    <w:rsid w:val="00C250DB"/>
    <w:rsid w:val="00C26E36"/>
    <w:rsid w:val="00C26E92"/>
    <w:rsid w:val="00C2758F"/>
    <w:rsid w:val="00C31B88"/>
    <w:rsid w:val="00C42E8F"/>
    <w:rsid w:val="00C42FEE"/>
    <w:rsid w:val="00C45028"/>
    <w:rsid w:val="00C473AE"/>
    <w:rsid w:val="00C53C12"/>
    <w:rsid w:val="00C54204"/>
    <w:rsid w:val="00C55D02"/>
    <w:rsid w:val="00C55DF4"/>
    <w:rsid w:val="00C6182B"/>
    <w:rsid w:val="00C63BCA"/>
    <w:rsid w:val="00C64D74"/>
    <w:rsid w:val="00C70C02"/>
    <w:rsid w:val="00C75701"/>
    <w:rsid w:val="00C77FF9"/>
    <w:rsid w:val="00C81C20"/>
    <w:rsid w:val="00C83E67"/>
    <w:rsid w:val="00C866C3"/>
    <w:rsid w:val="00C873D7"/>
    <w:rsid w:val="00C922EF"/>
    <w:rsid w:val="00C92677"/>
    <w:rsid w:val="00CA5379"/>
    <w:rsid w:val="00CA5F67"/>
    <w:rsid w:val="00CA79B7"/>
    <w:rsid w:val="00CB06BD"/>
    <w:rsid w:val="00CB3855"/>
    <w:rsid w:val="00CB6FE9"/>
    <w:rsid w:val="00CC2256"/>
    <w:rsid w:val="00CD1E7A"/>
    <w:rsid w:val="00CD42A0"/>
    <w:rsid w:val="00CD7818"/>
    <w:rsid w:val="00CD7F1B"/>
    <w:rsid w:val="00CE1337"/>
    <w:rsid w:val="00CE5B08"/>
    <w:rsid w:val="00CF2DF0"/>
    <w:rsid w:val="00CF451D"/>
    <w:rsid w:val="00D020F7"/>
    <w:rsid w:val="00D04267"/>
    <w:rsid w:val="00D05038"/>
    <w:rsid w:val="00D0787B"/>
    <w:rsid w:val="00D104B2"/>
    <w:rsid w:val="00D11742"/>
    <w:rsid w:val="00D11FF5"/>
    <w:rsid w:val="00D14931"/>
    <w:rsid w:val="00D237EA"/>
    <w:rsid w:val="00D30A24"/>
    <w:rsid w:val="00D34256"/>
    <w:rsid w:val="00D36A71"/>
    <w:rsid w:val="00D40CE3"/>
    <w:rsid w:val="00D42BE9"/>
    <w:rsid w:val="00D46BED"/>
    <w:rsid w:val="00D46EDF"/>
    <w:rsid w:val="00D53168"/>
    <w:rsid w:val="00D53470"/>
    <w:rsid w:val="00D57D3B"/>
    <w:rsid w:val="00D70930"/>
    <w:rsid w:val="00D7188E"/>
    <w:rsid w:val="00D75F6B"/>
    <w:rsid w:val="00D77D2A"/>
    <w:rsid w:val="00D86181"/>
    <w:rsid w:val="00D879BB"/>
    <w:rsid w:val="00D920F1"/>
    <w:rsid w:val="00D927F3"/>
    <w:rsid w:val="00D9621B"/>
    <w:rsid w:val="00DA0EE6"/>
    <w:rsid w:val="00DA15E6"/>
    <w:rsid w:val="00DA5EC7"/>
    <w:rsid w:val="00DB1506"/>
    <w:rsid w:val="00DB1AB5"/>
    <w:rsid w:val="00DC6BCE"/>
    <w:rsid w:val="00DD24FC"/>
    <w:rsid w:val="00DE50C9"/>
    <w:rsid w:val="00DF71B3"/>
    <w:rsid w:val="00DF770E"/>
    <w:rsid w:val="00E01364"/>
    <w:rsid w:val="00E02D19"/>
    <w:rsid w:val="00E15024"/>
    <w:rsid w:val="00E1507D"/>
    <w:rsid w:val="00E209E1"/>
    <w:rsid w:val="00E20E37"/>
    <w:rsid w:val="00E2598D"/>
    <w:rsid w:val="00E31A9C"/>
    <w:rsid w:val="00E336AD"/>
    <w:rsid w:val="00E4526C"/>
    <w:rsid w:val="00E52AC4"/>
    <w:rsid w:val="00E53876"/>
    <w:rsid w:val="00E547BB"/>
    <w:rsid w:val="00E607FD"/>
    <w:rsid w:val="00E631CD"/>
    <w:rsid w:val="00E63726"/>
    <w:rsid w:val="00E64910"/>
    <w:rsid w:val="00E67DFD"/>
    <w:rsid w:val="00E71955"/>
    <w:rsid w:val="00E71E1B"/>
    <w:rsid w:val="00E76212"/>
    <w:rsid w:val="00E774BF"/>
    <w:rsid w:val="00E81FCC"/>
    <w:rsid w:val="00E95A37"/>
    <w:rsid w:val="00E95EE0"/>
    <w:rsid w:val="00EA0241"/>
    <w:rsid w:val="00EA24AF"/>
    <w:rsid w:val="00EA2D34"/>
    <w:rsid w:val="00EA481C"/>
    <w:rsid w:val="00EA538C"/>
    <w:rsid w:val="00EA5A8C"/>
    <w:rsid w:val="00EB1F0A"/>
    <w:rsid w:val="00EB534D"/>
    <w:rsid w:val="00EC0E44"/>
    <w:rsid w:val="00EC1CB7"/>
    <w:rsid w:val="00EC1E04"/>
    <w:rsid w:val="00EC3BE6"/>
    <w:rsid w:val="00ED26AF"/>
    <w:rsid w:val="00ED33CC"/>
    <w:rsid w:val="00ED3E82"/>
    <w:rsid w:val="00ED7163"/>
    <w:rsid w:val="00EE09DF"/>
    <w:rsid w:val="00EE3332"/>
    <w:rsid w:val="00EE4832"/>
    <w:rsid w:val="00EE55BB"/>
    <w:rsid w:val="00EE5A55"/>
    <w:rsid w:val="00EE7C1F"/>
    <w:rsid w:val="00EF675B"/>
    <w:rsid w:val="00EF785F"/>
    <w:rsid w:val="00F01AEC"/>
    <w:rsid w:val="00F11F8A"/>
    <w:rsid w:val="00F15B5B"/>
    <w:rsid w:val="00F2198E"/>
    <w:rsid w:val="00F24959"/>
    <w:rsid w:val="00F2588B"/>
    <w:rsid w:val="00F30D7B"/>
    <w:rsid w:val="00F3195E"/>
    <w:rsid w:val="00F3797A"/>
    <w:rsid w:val="00F46D58"/>
    <w:rsid w:val="00F5146B"/>
    <w:rsid w:val="00F51EA6"/>
    <w:rsid w:val="00F528F5"/>
    <w:rsid w:val="00F53A94"/>
    <w:rsid w:val="00F56D69"/>
    <w:rsid w:val="00F60101"/>
    <w:rsid w:val="00F6195D"/>
    <w:rsid w:val="00F63DBB"/>
    <w:rsid w:val="00F66F4A"/>
    <w:rsid w:val="00F67A7F"/>
    <w:rsid w:val="00F749B2"/>
    <w:rsid w:val="00F75308"/>
    <w:rsid w:val="00F7535A"/>
    <w:rsid w:val="00F86212"/>
    <w:rsid w:val="00FA114D"/>
    <w:rsid w:val="00FA1972"/>
    <w:rsid w:val="00FA2C8F"/>
    <w:rsid w:val="00FA6159"/>
    <w:rsid w:val="00FA789B"/>
    <w:rsid w:val="00FA7D22"/>
    <w:rsid w:val="00FB22AF"/>
    <w:rsid w:val="00FB3823"/>
    <w:rsid w:val="00FB4BD4"/>
    <w:rsid w:val="00FB6441"/>
    <w:rsid w:val="00FB77DC"/>
    <w:rsid w:val="00FC05B1"/>
    <w:rsid w:val="00FC304B"/>
    <w:rsid w:val="00FC4CB6"/>
    <w:rsid w:val="00FC5DA0"/>
    <w:rsid w:val="00FD12FF"/>
    <w:rsid w:val="00FD1454"/>
    <w:rsid w:val="00FD25F8"/>
    <w:rsid w:val="00FD59A7"/>
    <w:rsid w:val="00FE0251"/>
    <w:rsid w:val="00FE6341"/>
    <w:rsid w:val="00FF26D0"/>
    <w:rsid w:val="00FF5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 fillcolor="white">
      <v:fill color="white"/>
      <v:stroke startarrowwidth="narrow" startarrowlength="short" endarrowwidth="narrow" endarrowlength="short" weight="1.1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table of figures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4D71C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0">
    <w:name w:val="heading 1"/>
    <w:aliases w:val="H1"/>
    <w:next w:val="a4"/>
    <w:link w:val="11"/>
    <w:autoRedefine/>
    <w:qFormat/>
    <w:rsid w:val="004D71C1"/>
    <w:pPr>
      <w:keepNext/>
      <w:pageBreakBefore/>
      <w:numPr>
        <w:numId w:val="2"/>
      </w:numPr>
      <w:spacing w:before="180" w:after="180"/>
      <w:outlineLvl w:val="0"/>
    </w:pPr>
    <w:rPr>
      <w:rFonts w:ascii="Calibri" w:hAnsi="Calibri"/>
      <w:b/>
      <w:caps/>
      <w:color w:val="1D8A96"/>
      <w:kern w:val="28"/>
      <w:sz w:val="40"/>
      <w:szCs w:val="28"/>
    </w:rPr>
  </w:style>
  <w:style w:type="paragraph" w:styleId="20">
    <w:name w:val="heading 2"/>
    <w:next w:val="a4"/>
    <w:autoRedefine/>
    <w:qFormat/>
    <w:rsid w:val="00210BDB"/>
    <w:pPr>
      <w:keepNext/>
      <w:numPr>
        <w:ilvl w:val="1"/>
        <w:numId w:val="2"/>
      </w:numPr>
      <w:spacing w:before="560" w:after="300" w:line="340" w:lineRule="exact"/>
      <w:jc w:val="both"/>
      <w:outlineLvl w:val="1"/>
    </w:pPr>
    <w:rPr>
      <w:rFonts w:ascii="Calibri" w:hAnsi="Calibri"/>
      <w:b/>
      <w:caps/>
      <w:color w:val="1A2A64"/>
      <w:kern w:val="28"/>
      <w:sz w:val="30"/>
      <w:szCs w:val="28"/>
    </w:rPr>
  </w:style>
  <w:style w:type="paragraph" w:styleId="30">
    <w:name w:val="heading 3"/>
    <w:aliases w:val="H3"/>
    <w:next w:val="a4"/>
    <w:link w:val="31"/>
    <w:qFormat/>
    <w:rsid w:val="004D71C1"/>
    <w:pPr>
      <w:keepNext/>
      <w:numPr>
        <w:ilvl w:val="2"/>
        <w:numId w:val="2"/>
      </w:numPr>
      <w:spacing w:before="240" w:after="240"/>
      <w:outlineLvl w:val="2"/>
    </w:pPr>
    <w:rPr>
      <w:rFonts w:ascii="Calibri" w:hAnsi="Calibri"/>
      <w:b/>
      <w:color w:val="1A2A64"/>
      <w:sz w:val="24"/>
      <w:szCs w:val="24"/>
    </w:rPr>
  </w:style>
  <w:style w:type="paragraph" w:styleId="40">
    <w:name w:val="heading 4"/>
    <w:next w:val="a4"/>
    <w:qFormat/>
    <w:rsid w:val="004D71C1"/>
    <w:pPr>
      <w:keepNext/>
      <w:numPr>
        <w:ilvl w:val="3"/>
        <w:numId w:val="2"/>
      </w:numPr>
      <w:tabs>
        <w:tab w:val="left" w:pos="1860"/>
      </w:tabs>
      <w:spacing w:before="240" w:after="240" w:line="340" w:lineRule="exact"/>
      <w:outlineLvl w:val="3"/>
    </w:pPr>
    <w:rPr>
      <w:rFonts w:ascii="Calibri" w:hAnsi="Calibri"/>
      <w:b/>
      <w:i/>
      <w:smallCaps/>
      <w:snapToGrid w:val="0"/>
      <w:color w:val="1A2A64"/>
      <w:sz w:val="24"/>
      <w:szCs w:val="24"/>
    </w:rPr>
  </w:style>
  <w:style w:type="paragraph" w:styleId="5">
    <w:name w:val="heading 5"/>
    <w:basedOn w:val="4"/>
    <w:next w:val="a4"/>
    <w:rsid w:val="004D71C1"/>
    <w:pPr>
      <w:numPr>
        <w:ilvl w:val="4"/>
        <w:numId w:val="2"/>
      </w:numPr>
      <w:spacing w:before="180" w:after="180"/>
      <w:outlineLvl w:val="4"/>
    </w:pPr>
    <w:rPr>
      <w:snapToGrid/>
      <w:sz w:val="22"/>
    </w:rPr>
  </w:style>
  <w:style w:type="paragraph" w:styleId="6">
    <w:name w:val="heading 6"/>
    <w:basedOn w:val="4"/>
    <w:next w:val="a4"/>
    <w:rsid w:val="004D71C1"/>
    <w:pPr>
      <w:numPr>
        <w:ilvl w:val="5"/>
        <w:numId w:val="2"/>
      </w:numPr>
      <w:tabs>
        <w:tab w:val="left" w:pos="2268"/>
      </w:tabs>
      <w:spacing w:before="180" w:after="180"/>
      <w:outlineLvl w:val="5"/>
    </w:pPr>
    <w:rPr>
      <w:snapToGrid/>
      <w:sz w:val="22"/>
      <w:szCs w:val="22"/>
    </w:rPr>
  </w:style>
  <w:style w:type="paragraph" w:styleId="7">
    <w:name w:val="heading 7"/>
    <w:next w:val="a4"/>
    <w:rsid w:val="004D71C1"/>
    <w:pPr>
      <w:keepNext/>
      <w:numPr>
        <w:ilvl w:val="6"/>
        <w:numId w:val="2"/>
      </w:numPr>
      <w:tabs>
        <w:tab w:val="left" w:pos="2291"/>
      </w:tabs>
      <w:spacing w:before="180" w:after="180"/>
      <w:outlineLvl w:val="6"/>
    </w:pPr>
    <w:rPr>
      <w:rFonts w:ascii="Calibri" w:hAnsi="Calibri"/>
      <w:b/>
      <w:i/>
      <w:smallCaps/>
      <w:snapToGrid w:val="0"/>
      <w:color w:val="1A2A64"/>
      <w:sz w:val="22"/>
      <w:szCs w:val="24"/>
    </w:rPr>
  </w:style>
  <w:style w:type="paragraph" w:styleId="8">
    <w:name w:val="heading 8"/>
    <w:basedOn w:val="4"/>
    <w:next w:val="a4"/>
    <w:rsid w:val="004D71C1"/>
    <w:pPr>
      <w:numPr>
        <w:ilvl w:val="7"/>
        <w:numId w:val="2"/>
      </w:numPr>
      <w:tabs>
        <w:tab w:val="left" w:pos="2552"/>
      </w:tabs>
      <w:spacing w:before="180" w:after="180"/>
      <w:outlineLvl w:val="7"/>
    </w:pPr>
    <w:rPr>
      <w:bCs/>
      <w:iCs/>
      <w:sz w:val="22"/>
    </w:rPr>
  </w:style>
  <w:style w:type="paragraph" w:styleId="9">
    <w:name w:val="heading 9"/>
    <w:basedOn w:val="4"/>
    <w:next w:val="a4"/>
    <w:rsid w:val="004D71C1"/>
    <w:pPr>
      <w:numPr>
        <w:ilvl w:val="8"/>
        <w:numId w:val="2"/>
      </w:numPr>
      <w:tabs>
        <w:tab w:val="left" w:pos="2693"/>
      </w:tabs>
      <w:spacing w:before="180" w:after="180"/>
      <w:outlineLvl w:val="8"/>
    </w:pPr>
    <w:rPr>
      <w:rFonts w:cs="Arial"/>
      <w:bCs/>
      <w:sz w:val="22"/>
      <w:szCs w:val="22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_Основной_текст"/>
    <w:link w:val="a8"/>
    <w:rsid w:val="004D71C1"/>
    <w:pPr>
      <w:tabs>
        <w:tab w:val="left" w:pos="851"/>
      </w:tabs>
      <w:spacing w:after="120"/>
      <w:jc w:val="both"/>
    </w:pPr>
    <w:rPr>
      <w:rFonts w:ascii="Calibri" w:hAnsi="Calibri"/>
      <w:sz w:val="22"/>
      <w:szCs w:val="24"/>
    </w:rPr>
  </w:style>
  <w:style w:type="paragraph" w:styleId="a9">
    <w:name w:val="footer"/>
    <w:basedOn w:val="a3"/>
    <w:link w:val="aa"/>
    <w:uiPriority w:val="99"/>
    <w:rsid w:val="004D71C1"/>
    <w:pPr>
      <w:tabs>
        <w:tab w:val="center" w:pos="4677"/>
        <w:tab w:val="right" w:pos="9355"/>
      </w:tabs>
      <w:spacing w:after="100"/>
    </w:pPr>
    <w:rPr>
      <w:rFonts w:ascii="Calibri" w:hAnsi="Calibri" w:cs="Times New Roman"/>
      <w:smallCaps/>
      <w:color w:val="1A2A64"/>
      <w:sz w:val="16"/>
      <w:szCs w:val="24"/>
      <w:lang w:eastAsia="ja-JP"/>
    </w:rPr>
  </w:style>
  <w:style w:type="paragraph" w:styleId="ab">
    <w:name w:val="E-mail Signature"/>
    <w:basedOn w:val="a3"/>
    <w:rsid w:val="004D71C1"/>
  </w:style>
  <w:style w:type="paragraph" w:styleId="ac">
    <w:name w:val="header"/>
    <w:basedOn w:val="a3"/>
    <w:link w:val="ad"/>
    <w:rsid w:val="004D71C1"/>
    <w:pPr>
      <w:tabs>
        <w:tab w:val="center" w:pos="4677"/>
        <w:tab w:val="right" w:pos="9355"/>
      </w:tabs>
      <w:spacing w:after="60"/>
    </w:pPr>
    <w:rPr>
      <w:rFonts w:ascii="Calibri" w:hAnsi="Calibri" w:cs="Times New Roman"/>
      <w:bCs/>
      <w:iCs/>
      <w:smallCaps/>
      <w:color w:val="1D8A96"/>
      <w:sz w:val="16"/>
      <w:szCs w:val="24"/>
      <w:lang w:eastAsia="ja-JP"/>
    </w:rPr>
  </w:style>
  <w:style w:type="paragraph" w:customStyle="1" w:styleId="123">
    <w:name w:val="_Список_123"/>
    <w:basedOn w:val="a1"/>
    <w:rsid w:val="00C54204"/>
    <w:pPr>
      <w:numPr>
        <w:numId w:val="10"/>
      </w:numPr>
      <w:tabs>
        <w:tab w:val="clear" w:pos="851"/>
        <w:tab w:val="clear" w:pos="1644"/>
        <w:tab w:val="clear" w:pos="2041"/>
      </w:tabs>
    </w:pPr>
    <w:rPr>
      <w:szCs w:val="24"/>
    </w:rPr>
  </w:style>
  <w:style w:type="paragraph" w:customStyle="1" w:styleId="a1">
    <w:name w:val="_Список_марк"/>
    <w:rsid w:val="004D71C1"/>
    <w:pPr>
      <w:numPr>
        <w:numId w:val="5"/>
      </w:numPr>
      <w:tabs>
        <w:tab w:val="left" w:pos="851"/>
        <w:tab w:val="left" w:pos="1644"/>
        <w:tab w:val="left" w:pos="2041"/>
      </w:tabs>
      <w:spacing w:before="120" w:after="120"/>
      <w:jc w:val="both"/>
    </w:pPr>
    <w:rPr>
      <w:rFonts w:ascii="Calibri" w:hAnsi="Calibri"/>
      <w:sz w:val="22"/>
    </w:rPr>
  </w:style>
  <w:style w:type="paragraph" w:styleId="41">
    <w:name w:val="toc 4"/>
    <w:next w:val="a4"/>
    <w:uiPriority w:val="39"/>
    <w:rsid w:val="002B63F8"/>
    <w:pPr>
      <w:tabs>
        <w:tab w:val="left" w:pos="1881"/>
        <w:tab w:val="right" w:leader="dot" w:pos="9356"/>
      </w:tabs>
      <w:ind w:left="851"/>
    </w:pPr>
    <w:rPr>
      <w:rFonts w:ascii="Calibri" w:hAnsi="Calibri"/>
      <w:noProof/>
      <w:sz w:val="22"/>
    </w:rPr>
  </w:style>
  <w:style w:type="paragraph" w:styleId="12">
    <w:name w:val="toc 1"/>
    <w:basedOn w:val="a3"/>
    <w:next w:val="a3"/>
    <w:uiPriority w:val="39"/>
    <w:rsid w:val="004D71C1"/>
    <w:pPr>
      <w:tabs>
        <w:tab w:val="left" w:pos="285"/>
        <w:tab w:val="right" w:leader="dot" w:pos="9356"/>
      </w:tabs>
      <w:spacing w:before="240" w:after="240"/>
      <w:jc w:val="both"/>
    </w:pPr>
    <w:rPr>
      <w:rFonts w:ascii="Calibri" w:hAnsi="Calibri" w:cs="Times New Roman"/>
      <w:bCs/>
      <w:iCs/>
      <w:smallCaps/>
      <w:noProof/>
      <w:color w:val="1D8A96"/>
      <w:szCs w:val="24"/>
      <w:lang w:eastAsia="ja-JP"/>
    </w:rPr>
  </w:style>
  <w:style w:type="paragraph" w:styleId="21">
    <w:name w:val="toc 2"/>
    <w:basedOn w:val="a3"/>
    <w:next w:val="a3"/>
    <w:uiPriority w:val="39"/>
    <w:rsid w:val="004D71C1"/>
    <w:pPr>
      <w:tabs>
        <w:tab w:val="left" w:pos="741"/>
        <w:tab w:val="right" w:leader="dot" w:pos="9356"/>
      </w:tabs>
      <w:spacing w:before="60" w:after="60"/>
      <w:jc w:val="both"/>
    </w:pPr>
    <w:rPr>
      <w:rFonts w:ascii="Calibri" w:hAnsi="Calibri" w:cs="Times New Roman"/>
      <w:bCs/>
      <w:iCs/>
      <w:smallCaps/>
      <w:noProof/>
      <w:color w:val="1A2A64"/>
      <w:szCs w:val="24"/>
      <w:lang w:eastAsia="ja-JP"/>
    </w:rPr>
  </w:style>
  <w:style w:type="character" w:styleId="ae">
    <w:name w:val="footnote reference"/>
    <w:basedOn w:val="a5"/>
    <w:rsid w:val="004D71C1"/>
    <w:rPr>
      <w:vertAlign w:val="superscript"/>
    </w:rPr>
  </w:style>
  <w:style w:type="paragraph" w:styleId="af">
    <w:name w:val="table of figures"/>
    <w:next w:val="a3"/>
    <w:uiPriority w:val="99"/>
    <w:rsid w:val="00736FDE"/>
    <w:pPr>
      <w:ind w:left="403" w:hanging="403"/>
    </w:pPr>
    <w:rPr>
      <w:rFonts w:ascii="Calibri" w:hAnsi="Calibri"/>
      <w:sz w:val="22"/>
    </w:rPr>
  </w:style>
  <w:style w:type="paragraph" w:styleId="af0">
    <w:name w:val="caption"/>
    <w:basedOn w:val="a4"/>
    <w:next w:val="a4"/>
    <w:qFormat/>
    <w:rsid w:val="004D71C1"/>
    <w:pPr>
      <w:spacing w:before="120"/>
      <w:ind w:left="1134"/>
      <w:jc w:val="left"/>
    </w:pPr>
    <w:rPr>
      <w:color w:val="1D8A96"/>
      <w:sz w:val="20"/>
    </w:rPr>
  </w:style>
  <w:style w:type="paragraph" w:styleId="50">
    <w:name w:val="toc 5"/>
    <w:next w:val="a4"/>
    <w:semiHidden/>
    <w:rsid w:val="004D71C1"/>
    <w:pPr>
      <w:ind w:left="1021"/>
    </w:pPr>
    <w:rPr>
      <w:bCs/>
      <w:iCs/>
      <w:sz w:val="24"/>
      <w:szCs w:val="24"/>
    </w:rPr>
  </w:style>
  <w:style w:type="paragraph" w:customStyle="1" w:styleId="af1">
    <w:name w:val="_МелкийТекст"/>
    <w:rsid w:val="004D71C1"/>
    <w:pPr>
      <w:spacing w:before="40" w:after="40"/>
    </w:pPr>
    <w:rPr>
      <w:rFonts w:ascii="Calibri" w:hAnsi="Calibri"/>
      <w:sz w:val="18"/>
    </w:rPr>
  </w:style>
  <w:style w:type="paragraph" w:customStyle="1" w:styleId="200">
    <w:name w:val="_Назв_док_20"/>
    <w:rsid w:val="004D71C1"/>
    <w:rPr>
      <w:rFonts w:ascii="Calibri" w:hAnsi="Calibri"/>
      <w:b/>
      <w:bCs/>
      <w:iCs/>
      <w:caps/>
      <w:color w:val="1A2A64"/>
      <w:kern w:val="28"/>
      <w:sz w:val="40"/>
    </w:rPr>
  </w:style>
  <w:style w:type="paragraph" w:customStyle="1" w:styleId="af2">
    <w:name w:val="_Назв_Содержание"/>
    <w:basedOn w:val="200"/>
    <w:rsid w:val="004D71C1"/>
    <w:rPr>
      <w:b w:val="0"/>
      <w:iCs w:val="0"/>
      <w:sz w:val="28"/>
    </w:rPr>
  </w:style>
  <w:style w:type="paragraph" w:customStyle="1" w:styleId="af3">
    <w:name w:val="_Дата_док"/>
    <w:rsid w:val="004D71C1"/>
    <w:rPr>
      <w:rFonts w:ascii="Calibri" w:hAnsi="Calibri"/>
      <w:iCs/>
      <w:smallCaps/>
      <w:color w:val="1A2A64"/>
      <w:szCs w:val="24"/>
    </w:rPr>
  </w:style>
  <w:style w:type="paragraph" w:customStyle="1" w:styleId="--------------------------------------------------------------------------------------------------------------------------------------------------------------------------------------------------------------------------------------------">
    <w:name w:val="_верхн_колонтитул--------------------------------------------------------------------------------------------------------------------------------------------------------------------------------------------------------------------------------------------"/>
    <w:rsid w:val="004D71C1"/>
    <w:pPr>
      <w:jc w:val="right"/>
    </w:pPr>
    <w:rPr>
      <w:rFonts w:ascii="Verdana" w:hAnsi="Verdana"/>
      <w:b/>
      <w:i/>
      <w:color w:val="000080"/>
      <w:sz w:val="16"/>
    </w:rPr>
  </w:style>
  <w:style w:type="paragraph" w:customStyle="1" w:styleId="14">
    <w:name w:val="_Назв_док_14"/>
    <w:rsid w:val="004D71C1"/>
    <w:pPr>
      <w:spacing w:before="180" w:after="180"/>
    </w:pPr>
    <w:rPr>
      <w:rFonts w:ascii="Calibri" w:hAnsi="Calibri"/>
      <w:iCs/>
      <w:caps/>
      <w:color w:val="1A2A64"/>
      <w:sz w:val="28"/>
    </w:rPr>
  </w:style>
  <w:style w:type="paragraph" w:customStyle="1" w:styleId="af4">
    <w:name w:val="_НазвСтолбца"/>
    <w:basedOn w:val="af1"/>
    <w:autoRedefine/>
    <w:rsid w:val="004D71C1"/>
    <w:pPr>
      <w:keepNext/>
      <w:shd w:val="clear" w:color="auto" w:fill="1D8A96"/>
      <w:spacing w:before="0" w:after="0"/>
      <w:jc w:val="center"/>
    </w:pPr>
    <w:rPr>
      <w:smallCaps/>
      <w:color w:val="FFFFFF" w:themeColor="background1"/>
    </w:rPr>
  </w:style>
  <w:style w:type="paragraph" w:styleId="af5">
    <w:name w:val="endnote text"/>
    <w:basedOn w:val="a3"/>
    <w:semiHidden/>
    <w:rsid w:val="004D71C1"/>
  </w:style>
  <w:style w:type="paragraph" w:customStyle="1" w:styleId="af6">
    <w:name w:val="ТКП_МестоРис"/>
    <w:next w:val="a4"/>
    <w:rsid w:val="00966115"/>
    <w:pPr>
      <w:keepNext/>
      <w:spacing w:before="60" w:after="60"/>
      <w:jc w:val="center"/>
    </w:pPr>
    <w:rPr>
      <w:rFonts w:asciiTheme="minorHAnsi" w:hAnsiTheme="minorHAnsi"/>
      <w:sz w:val="24"/>
    </w:rPr>
  </w:style>
  <w:style w:type="paragraph" w:customStyle="1" w:styleId="abc0">
    <w:name w:val="_Список_abc"/>
    <w:basedOn w:val="a1"/>
    <w:rsid w:val="004D71C1"/>
    <w:pPr>
      <w:numPr>
        <w:numId w:val="1"/>
      </w:numPr>
    </w:pPr>
  </w:style>
  <w:style w:type="paragraph" w:styleId="60">
    <w:name w:val="toc 6"/>
    <w:basedOn w:val="a3"/>
    <w:next w:val="a3"/>
    <w:autoRedefine/>
    <w:semiHidden/>
    <w:rsid w:val="004D71C1"/>
    <w:pPr>
      <w:ind w:left="1000"/>
    </w:pPr>
  </w:style>
  <w:style w:type="paragraph" w:styleId="70">
    <w:name w:val="toc 7"/>
    <w:basedOn w:val="a3"/>
    <w:next w:val="a3"/>
    <w:autoRedefine/>
    <w:semiHidden/>
    <w:rsid w:val="004D71C1"/>
    <w:pPr>
      <w:ind w:left="1200"/>
    </w:pPr>
  </w:style>
  <w:style w:type="paragraph" w:styleId="80">
    <w:name w:val="toc 8"/>
    <w:basedOn w:val="a3"/>
    <w:next w:val="a3"/>
    <w:autoRedefine/>
    <w:semiHidden/>
    <w:rsid w:val="004D71C1"/>
    <w:pPr>
      <w:ind w:left="1400"/>
    </w:pPr>
  </w:style>
  <w:style w:type="paragraph" w:styleId="90">
    <w:name w:val="toc 9"/>
    <w:basedOn w:val="a3"/>
    <w:next w:val="a3"/>
    <w:autoRedefine/>
    <w:semiHidden/>
    <w:rsid w:val="004D71C1"/>
    <w:pPr>
      <w:ind w:left="1600"/>
    </w:pPr>
  </w:style>
  <w:style w:type="paragraph" w:customStyle="1" w:styleId="13">
    <w:name w:val="_Название_13"/>
    <w:basedOn w:val="14"/>
    <w:rsid w:val="004D71C1"/>
    <w:pPr>
      <w:spacing w:before="0" w:after="0"/>
    </w:pPr>
    <w:rPr>
      <w:color w:val="1D8A96"/>
      <w:sz w:val="26"/>
    </w:rPr>
  </w:style>
  <w:style w:type="paragraph" w:customStyle="1" w:styleId="1">
    <w:name w:val="_Заголовок1_прил"/>
    <w:basedOn w:val="10"/>
    <w:next w:val="a4"/>
    <w:rsid w:val="004D71C1"/>
    <w:pPr>
      <w:numPr>
        <w:numId w:val="7"/>
      </w:numPr>
    </w:pPr>
    <w:rPr>
      <w:rFonts w:cs="Verdana"/>
      <w:bCs/>
    </w:rPr>
  </w:style>
  <w:style w:type="paragraph" w:customStyle="1" w:styleId="2">
    <w:name w:val="_Заголовок2_прил"/>
    <w:basedOn w:val="20"/>
    <w:next w:val="a4"/>
    <w:rsid w:val="004D71C1"/>
    <w:pPr>
      <w:numPr>
        <w:numId w:val="7"/>
      </w:numPr>
    </w:pPr>
  </w:style>
  <w:style w:type="paragraph" w:customStyle="1" w:styleId="3">
    <w:name w:val="_Заголовок3_прил"/>
    <w:basedOn w:val="30"/>
    <w:next w:val="a4"/>
    <w:rsid w:val="004D71C1"/>
    <w:pPr>
      <w:numPr>
        <w:numId w:val="7"/>
      </w:numPr>
    </w:pPr>
  </w:style>
  <w:style w:type="paragraph" w:customStyle="1" w:styleId="4">
    <w:name w:val="_Заголовок4_прил"/>
    <w:basedOn w:val="40"/>
    <w:next w:val="a4"/>
    <w:rsid w:val="004D71C1"/>
    <w:pPr>
      <w:numPr>
        <w:numId w:val="7"/>
      </w:numPr>
    </w:pPr>
  </w:style>
  <w:style w:type="paragraph" w:customStyle="1" w:styleId="af7">
    <w:name w:val="_ЗаголовокПодраздСиний"/>
    <w:basedOn w:val="a3"/>
    <w:rsid w:val="004D71C1"/>
    <w:pPr>
      <w:keepNext/>
      <w:spacing w:before="180" w:after="120" w:line="340" w:lineRule="exact"/>
      <w:ind w:left="1134"/>
    </w:pPr>
    <w:rPr>
      <w:rFonts w:ascii="Calibri" w:hAnsi="Calibri" w:cs="Verdana"/>
      <w:bCs/>
      <w:iCs/>
      <w:caps/>
      <w:color w:val="000080"/>
      <w:spacing w:val="20"/>
    </w:rPr>
  </w:style>
  <w:style w:type="paragraph" w:customStyle="1" w:styleId="a2">
    <w:name w:val="_СписМелкМарк"/>
    <w:basedOn w:val="af1"/>
    <w:rsid w:val="004D71C1"/>
    <w:pPr>
      <w:numPr>
        <w:numId w:val="4"/>
      </w:numPr>
      <w:tabs>
        <w:tab w:val="left" w:pos="284"/>
        <w:tab w:val="left" w:pos="567"/>
        <w:tab w:val="left" w:pos="851"/>
        <w:tab w:val="left" w:pos="1134"/>
      </w:tabs>
      <w:spacing w:before="0"/>
    </w:pPr>
    <w:rPr>
      <w:szCs w:val="24"/>
    </w:rPr>
  </w:style>
  <w:style w:type="paragraph" w:customStyle="1" w:styleId="S">
    <w:name w:val="S_НижнКолонтЛев"/>
    <w:basedOn w:val="a3"/>
    <w:next w:val="a3"/>
    <w:rsid w:val="004D71C1"/>
    <w:pPr>
      <w:tabs>
        <w:tab w:val="left" w:pos="1690"/>
      </w:tabs>
    </w:pPr>
    <w:rPr>
      <w:rFonts w:ascii="Arial" w:hAnsi="Arial" w:cs="Times New Roman"/>
      <w:b/>
      <w:caps/>
      <w:sz w:val="10"/>
      <w:szCs w:val="10"/>
    </w:rPr>
  </w:style>
  <w:style w:type="paragraph" w:customStyle="1" w:styleId="15">
    <w:name w:val="_Заг1ненум"/>
    <w:basedOn w:val="10"/>
    <w:autoRedefine/>
    <w:qFormat/>
    <w:rsid w:val="004D71C1"/>
    <w:pPr>
      <w:numPr>
        <w:numId w:val="0"/>
      </w:numPr>
      <w:spacing w:before="360" w:after="360" w:line="340" w:lineRule="exact"/>
      <w:jc w:val="center"/>
    </w:pPr>
  </w:style>
  <w:style w:type="table" w:styleId="81">
    <w:name w:val="Table Grid 8"/>
    <w:basedOn w:val="a6"/>
    <w:rsid w:val="004D71C1"/>
    <w:rPr>
      <w:rFonts w:ascii="Calibri" w:hAnsi="Calibri"/>
      <w:sz w:val="18"/>
    </w:rPr>
    <w:tblPr>
      <w:tblInd w:w="0" w:type="dxa"/>
      <w:tblBorders>
        <w:top w:val="single" w:sz="8" w:space="0" w:color="1A2A64"/>
        <w:left w:val="single" w:sz="8" w:space="0" w:color="1A2A64"/>
        <w:bottom w:val="single" w:sz="8" w:space="0" w:color="1A2A64"/>
        <w:right w:val="single" w:sz="8" w:space="0" w:color="1A2A64"/>
        <w:insideH w:val="single" w:sz="8" w:space="0" w:color="1A2A64"/>
        <w:insideV w:val="single" w:sz="8" w:space="0" w:color="1A2A64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pPr>
        <w:wordWrap/>
        <w:jc w:val="center"/>
      </w:pPr>
      <w:rPr>
        <w:rFonts w:ascii="Calibri" w:hAnsi="Calibri"/>
        <w:b/>
        <w:bCs/>
        <w:caps w:val="0"/>
        <w:smallCaps/>
        <w:strike w:val="0"/>
        <w:dstrike w:val="0"/>
        <w:vanish w:val="0"/>
        <w:color w:val="FFFFFF"/>
        <w:sz w:val="18"/>
        <w:u w:val="none"/>
        <w:vertAlign w:val="baseline"/>
      </w:rPr>
      <w:tblPr/>
      <w:tcPr>
        <w:shd w:val="clear" w:color="auto" w:fill="1D8A96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30">
    <w:name w:val="_СписМелк123"/>
    <w:basedOn w:val="af1"/>
    <w:rsid w:val="004D71C1"/>
    <w:pPr>
      <w:numPr>
        <w:numId w:val="3"/>
      </w:numPr>
      <w:tabs>
        <w:tab w:val="left" w:pos="284"/>
        <w:tab w:val="left" w:pos="567"/>
        <w:tab w:val="left" w:pos="851"/>
        <w:tab w:val="left" w:pos="1134"/>
      </w:tabs>
    </w:pPr>
  </w:style>
  <w:style w:type="paragraph" w:customStyle="1" w:styleId="a">
    <w:name w:val="_НумСтрокиТабл"/>
    <w:rsid w:val="004D71C1"/>
    <w:pPr>
      <w:numPr>
        <w:numId w:val="8"/>
      </w:numPr>
      <w:spacing w:before="40" w:after="40"/>
    </w:pPr>
    <w:rPr>
      <w:rFonts w:ascii="Calibri" w:hAnsi="Calibri"/>
      <w:sz w:val="18"/>
    </w:rPr>
  </w:style>
  <w:style w:type="table" w:styleId="af8">
    <w:name w:val="Table Grid"/>
    <w:basedOn w:val="a6"/>
    <w:rsid w:val="004D7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C">
    <w:name w:val="_СписМелкABC"/>
    <w:basedOn w:val="af1"/>
    <w:rsid w:val="004D71C1"/>
    <w:pPr>
      <w:numPr>
        <w:numId w:val="6"/>
      </w:numPr>
    </w:pPr>
  </w:style>
  <w:style w:type="paragraph" w:styleId="af9">
    <w:name w:val="footnote text"/>
    <w:basedOn w:val="a3"/>
    <w:rsid w:val="00966115"/>
    <w:rPr>
      <w:rFonts w:ascii="Calibri" w:hAnsi="Calibri"/>
      <w:sz w:val="18"/>
    </w:rPr>
  </w:style>
  <w:style w:type="numbering" w:styleId="a0">
    <w:name w:val="Outline List 3"/>
    <w:basedOn w:val="a7"/>
    <w:rsid w:val="004D71C1"/>
    <w:pPr>
      <w:numPr>
        <w:numId w:val="9"/>
      </w:numPr>
    </w:pPr>
  </w:style>
  <w:style w:type="table" w:styleId="-1">
    <w:name w:val="Table Web 1"/>
    <w:aliases w:val="В_колонтитул"/>
    <w:basedOn w:val="a6"/>
    <w:rsid w:val="004D71C1"/>
    <w:tblPr>
      <w:tblCellSpacing w:w="20" w:type="dxa"/>
      <w:tblInd w:w="0" w:type="dxa"/>
      <w:tblBorders>
        <w:top w:val="outset" w:sz="8" w:space="0" w:color="1A2A64"/>
        <w:left w:val="outset" w:sz="8" w:space="0" w:color="1A2A64"/>
        <w:bottom w:val="outset" w:sz="8" w:space="0" w:color="1A2A64"/>
        <w:right w:val="outset" w:sz="8" w:space="0" w:color="1A2A64"/>
        <w:insideH w:val="outset" w:sz="8" w:space="0" w:color="1A2A64"/>
        <w:insideV w:val="outset" w:sz="8" w:space="0" w:color="1A2A64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a">
    <w:name w:val="Колонтитул_В"/>
    <w:basedOn w:val="a6"/>
    <w:rsid w:val="004D71C1"/>
    <w:rPr>
      <w:rFonts w:ascii="Calibri" w:hAnsi="Calibri"/>
      <w:sz w:val="16"/>
    </w:rPr>
    <w:tblPr>
      <w:tblInd w:w="0" w:type="dxa"/>
      <w:tblBorders>
        <w:bottom w:val="single" w:sz="12" w:space="0" w:color="1A2A6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1"/>
    <w:basedOn w:val="a6"/>
    <w:rsid w:val="004D71C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Нижний колонтитул Знак"/>
    <w:link w:val="a9"/>
    <w:uiPriority w:val="99"/>
    <w:rsid w:val="004D71C1"/>
    <w:rPr>
      <w:rFonts w:ascii="Calibri" w:eastAsiaTheme="minorHAnsi" w:hAnsi="Calibri"/>
      <w:smallCaps/>
      <w:color w:val="1A2A64"/>
      <w:sz w:val="16"/>
      <w:szCs w:val="24"/>
      <w:lang w:eastAsia="ja-JP"/>
    </w:rPr>
  </w:style>
  <w:style w:type="character" w:customStyle="1" w:styleId="ad">
    <w:name w:val="Верхний колонтитул Знак"/>
    <w:link w:val="ac"/>
    <w:rsid w:val="004D71C1"/>
    <w:rPr>
      <w:rFonts w:ascii="Calibri" w:eastAsiaTheme="minorHAnsi" w:hAnsi="Calibri"/>
      <w:bCs/>
      <w:iCs/>
      <w:smallCaps/>
      <w:color w:val="1D8A96"/>
      <w:sz w:val="16"/>
      <w:szCs w:val="24"/>
      <w:lang w:eastAsia="ja-JP"/>
    </w:rPr>
  </w:style>
  <w:style w:type="paragraph" w:styleId="afb">
    <w:name w:val="Balloon Text"/>
    <w:basedOn w:val="a3"/>
    <w:link w:val="afc"/>
    <w:rsid w:val="004D71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-">
    <w:name w:val="ТКП-Таблица"/>
    <w:basedOn w:val="a3"/>
    <w:link w:val="-0"/>
    <w:qFormat/>
    <w:rsid w:val="004D71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1A2A64"/>
      <w:spacing w:after="0"/>
      <w:jc w:val="both"/>
    </w:pPr>
    <w:rPr>
      <w:rFonts w:ascii="Calibri" w:eastAsia="Calibri" w:hAnsi="Calibri" w:cs="Times New Roman"/>
      <w:color w:val="FFFFFF" w:themeColor="background1"/>
      <w:szCs w:val="24"/>
    </w:rPr>
  </w:style>
  <w:style w:type="character" w:customStyle="1" w:styleId="-0">
    <w:name w:val="ТКП-Таблица Знак"/>
    <w:link w:val="-"/>
    <w:rsid w:val="004D71C1"/>
    <w:rPr>
      <w:rFonts w:ascii="Calibri" w:eastAsia="Calibri" w:hAnsi="Calibri"/>
      <w:color w:val="FFFFFF" w:themeColor="background1"/>
      <w:sz w:val="22"/>
      <w:szCs w:val="24"/>
      <w:shd w:val="pct5" w:color="auto" w:fill="1A2A64"/>
      <w:lang w:eastAsia="en-US"/>
    </w:rPr>
  </w:style>
  <w:style w:type="character" w:customStyle="1" w:styleId="afc">
    <w:name w:val="Текст выноски Знак"/>
    <w:basedOn w:val="a5"/>
    <w:link w:val="afb"/>
    <w:rsid w:val="004D71C1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8">
    <w:name w:val="_Назв_док_18"/>
    <w:rsid w:val="004D71C1"/>
    <w:rPr>
      <w:rFonts w:ascii="Calibri" w:hAnsi="Calibri"/>
      <w:b/>
      <w:bCs/>
      <w:iCs/>
      <w:caps/>
      <w:color w:val="1A2A64"/>
      <w:kern w:val="28"/>
      <w:sz w:val="36"/>
    </w:rPr>
  </w:style>
  <w:style w:type="paragraph" w:customStyle="1" w:styleId="160">
    <w:name w:val="_Назв_док_16"/>
    <w:basedOn w:val="18"/>
    <w:rsid w:val="004D71C1"/>
    <w:rPr>
      <w:iCs w:val="0"/>
      <w:sz w:val="32"/>
    </w:rPr>
  </w:style>
  <w:style w:type="paragraph" w:customStyle="1" w:styleId="afd">
    <w:name w:val="_верхн_колонтитул"/>
    <w:rsid w:val="004D71C1"/>
    <w:pPr>
      <w:jc w:val="right"/>
    </w:pPr>
    <w:rPr>
      <w:rFonts w:ascii="Verdana" w:hAnsi="Verdana"/>
      <w:b/>
      <w:i/>
      <w:color w:val="000080"/>
      <w:sz w:val="16"/>
    </w:rPr>
  </w:style>
  <w:style w:type="paragraph" w:customStyle="1" w:styleId="140">
    <w:name w:val="_Название_14"/>
    <w:basedOn w:val="14"/>
    <w:rsid w:val="004D71C1"/>
    <w:pPr>
      <w:spacing w:before="0" w:after="0"/>
    </w:pPr>
    <w:rPr>
      <w:caps w:val="0"/>
      <w:color w:val="1D8A96"/>
    </w:rPr>
  </w:style>
  <w:style w:type="character" w:customStyle="1" w:styleId="CourBld">
    <w:name w:val="_CourBld_сим"/>
    <w:rsid w:val="004D71C1"/>
    <w:rPr>
      <w:rFonts w:ascii="Courier New" w:hAnsi="Courier New"/>
      <w:b/>
      <w:sz w:val="20"/>
    </w:rPr>
  </w:style>
  <w:style w:type="character" w:styleId="afe">
    <w:name w:val="Hyperlink"/>
    <w:basedOn w:val="a5"/>
    <w:uiPriority w:val="99"/>
    <w:unhideWhenUsed/>
    <w:rsid w:val="00966115"/>
    <w:rPr>
      <w:color w:val="0000FF" w:themeColor="hyperlink"/>
      <w:u w:val="single"/>
    </w:rPr>
  </w:style>
  <w:style w:type="paragraph" w:customStyle="1" w:styleId="17">
    <w:name w:val="Фон 1"/>
    <w:basedOn w:val="a4"/>
    <w:rsid w:val="004D71C1"/>
    <w:rPr>
      <w:color w:val="808080" w:themeColor="background1" w:themeShade="80"/>
    </w:rPr>
  </w:style>
  <w:style w:type="character" w:customStyle="1" w:styleId="a8">
    <w:name w:val="_Основной_текст Знак"/>
    <w:basedOn w:val="a5"/>
    <w:link w:val="a4"/>
    <w:rsid w:val="0097348A"/>
    <w:rPr>
      <w:rFonts w:ascii="Calibri" w:hAnsi="Calibri"/>
      <w:sz w:val="22"/>
      <w:szCs w:val="24"/>
    </w:rPr>
  </w:style>
  <w:style w:type="paragraph" w:styleId="aff">
    <w:name w:val="List Paragraph"/>
    <w:basedOn w:val="a3"/>
    <w:uiPriority w:val="34"/>
    <w:qFormat/>
    <w:rsid w:val="00A529D2"/>
    <w:pPr>
      <w:spacing w:after="12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aff0">
    <w:name w:val="annotation reference"/>
    <w:basedOn w:val="a5"/>
    <w:rsid w:val="00FD1454"/>
    <w:rPr>
      <w:sz w:val="16"/>
      <w:szCs w:val="16"/>
    </w:rPr>
  </w:style>
  <w:style w:type="paragraph" w:styleId="aff1">
    <w:name w:val="annotation text"/>
    <w:basedOn w:val="a3"/>
    <w:link w:val="aff2"/>
    <w:rsid w:val="00FD1454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5"/>
    <w:link w:val="aff1"/>
    <w:rsid w:val="00FD1454"/>
    <w:rPr>
      <w:rFonts w:asciiTheme="minorHAnsi" w:eastAsiaTheme="minorHAnsi" w:hAnsiTheme="minorHAnsi" w:cstheme="minorBidi"/>
      <w:lang w:eastAsia="en-US"/>
    </w:rPr>
  </w:style>
  <w:style w:type="paragraph" w:styleId="aff3">
    <w:name w:val="annotation subject"/>
    <w:basedOn w:val="aff1"/>
    <w:next w:val="aff1"/>
    <w:link w:val="aff4"/>
    <w:rsid w:val="00FD1454"/>
    <w:rPr>
      <w:b/>
      <w:bCs/>
    </w:rPr>
  </w:style>
  <w:style w:type="character" w:customStyle="1" w:styleId="aff4">
    <w:name w:val="Тема примечания Знак"/>
    <w:basedOn w:val="aff2"/>
    <w:link w:val="aff3"/>
    <w:rsid w:val="00FD1454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1">
    <w:name w:val="Заголовок 1 Знак"/>
    <w:aliases w:val="H1 Знак"/>
    <w:link w:val="10"/>
    <w:rsid w:val="00C42FEE"/>
    <w:rPr>
      <w:rFonts w:ascii="Calibri" w:hAnsi="Calibri"/>
      <w:b/>
      <w:caps/>
      <w:color w:val="1D8A96"/>
      <w:kern w:val="28"/>
      <w:sz w:val="40"/>
      <w:szCs w:val="28"/>
    </w:rPr>
  </w:style>
  <w:style w:type="character" w:customStyle="1" w:styleId="31">
    <w:name w:val="Заголовок 3 Знак"/>
    <w:aliases w:val="H3 Знак"/>
    <w:link w:val="30"/>
    <w:rsid w:val="00C42FEE"/>
    <w:rPr>
      <w:rFonts w:ascii="Calibri" w:hAnsi="Calibri"/>
      <w:b/>
      <w:color w:val="1A2A64"/>
      <w:sz w:val="24"/>
      <w:szCs w:val="24"/>
    </w:rPr>
  </w:style>
  <w:style w:type="paragraph" w:customStyle="1" w:styleId="aff5">
    <w:name w:val="_МестоРис"/>
    <w:next w:val="a4"/>
    <w:rsid w:val="004D71C1"/>
    <w:pPr>
      <w:keepNext/>
      <w:spacing w:before="60" w:after="60"/>
      <w:jc w:val="center"/>
    </w:pPr>
    <w:rPr>
      <w:sz w:val="24"/>
    </w:rPr>
  </w:style>
  <w:style w:type="paragraph" w:customStyle="1" w:styleId="22">
    <w:name w:val="_Заг2ненум"/>
    <w:basedOn w:val="20"/>
    <w:rsid w:val="004D71C1"/>
    <w:pPr>
      <w:numPr>
        <w:ilvl w:val="0"/>
        <w:numId w:val="0"/>
      </w:numPr>
      <w:ind w:left="851"/>
    </w:pPr>
  </w:style>
  <w:style w:type="paragraph" w:customStyle="1" w:styleId="aff6">
    <w:name w:val="Стиль _НазвСтолбца + полужирный"/>
    <w:basedOn w:val="af4"/>
    <w:rsid w:val="004D71C1"/>
    <w:rPr>
      <w:b/>
      <w:bCs/>
    </w:rPr>
  </w:style>
  <w:style w:type="paragraph" w:styleId="aff7">
    <w:name w:val="Document Map"/>
    <w:basedOn w:val="a3"/>
    <w:link w:val="aff8"/>
    <w:rsid w:val="00BF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5"/>
    <w:link w:val="aff7"/>
    <w:rsid w:val="00BF6677"/>
    <w:rPr>
      <w:rFonts w:ascii="Tahoma" w:eastAsiaTheme="minorHAnsi" w:hAnsi="Tahoma" w:cs="Tahoma"/>
      <w:sz w:val="16"/>
      <w:szCs w:val="16"/>
      <w:lang w:eastAsia="en-US"/>
    </w:rPr>
  </w:style>
  <w:style w:type="paragraph" w:styleId="32">
    <w:name w:val="toc 3"/>
    <w:basedOn w:val="a3"/>
    <w:next w:val="a3"/>
    <w:autoRedefine/>
    <w:uiPriority w:val="39"/>
    <w:rsid w:val="002348D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4D71C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0">
    <w:name w:val="heading 1"/>
    <w:aliases w:val="H1"/>
    <w:next w:val="a4"/>
    <w:link w:val="11"/>
    <w:autoRedefine/>
    <w:qFormat/>
    <w:rsid w:val="004D71C1"/>
    <w:pPr>
      <w:keepNext/>
      <w:pageBreakBefore/>
      <w:numPr>
        <w:numId w:val="2"/>
      </w:numPr>
      <w:spacing w:before="180" w:after="180"/>
      <w:outlineLvl w:val="0"/>
    </w:pPr>
    <w:rPr>
      <w:rFonts w:ascii="Calibri" w:hAnsi="Calibri"/>
      <w:b/>
      <w:caps/>
      <w:color w:val="1D8A96"/>
      <w:kern w:val="28"/>
      <w:sz w:val="40"/>
      <w:szCs w:val="28"/>
    </w:rPr>
  </w:style>
  <w:style w:type="paragraph" w:styleId="20">
    <w:name w:val="heading 2"/>
    <w:next w:val="a4"/>
    <w:autoRedefine/>
    <w:qFormat/>
    <w:rsid w:val="004D71C1"/>
    <w:pPr>
      <w:keepNext/>
      <w:numPr>
        <w:ilvl w:val="1"/>
        <w:numId w:val="2"/>
      </w:numPr>
      <w:spacing w:before="560" w:after="300" w:line="340" w:lineRule="exact"/>
      <w:jc w:val="both"/>
      <w:outlineLvl w:val="1"/>
    </w:pPr>
    <w:rPr>
      <w:rFonts w:ascii="Calibri" w:hAnsi="Calibri"/>
      <w:b/>
      <w:caps/>
      <w:color w:val="1A2A64"/>
      <w:kern w:val="28"/>
      <w:sz w:val="30"/>
      <w:szCs w:val="28"/>
    </w:rPr>
  </w:style>
  <w:style w:type="paragraph" w:styleId="30">
    <w:name w:val="heading 3"/>
    <w:aliases w:val="H3"/>
    <w:next w:val="a4"/>
    <w:link w:val="31"/>
    <w:qFormat/>
    <w:rsid w:val="004D71C1"/>
    <w:pPr>
      <w:keepNext/>
      <w:numPr>
        <w:ilvl w:val="2"/>
        <w:numId w:val="2"/>
      </w:numPr>
      <w:spacing w:before="240" w:after="240"/>
      <w:outlineLvl w:val="2"/>
    </w:pPr>
    <w:rPr>
      <w:rFonts w:ascii="Calibri" w:hAnsi="Calibri"/>
      <w:b/>
      <w:color w:val="1A2A64"/>
      <w:sz w:val="24"/>
      <w:szCs w:val="24"/>
    </w:rPr>
  </w:style>
  <w:style w:type="paragraph" w:styleId="40">
    <w:name w:val="heading 4"/>
    <w:next w:val="a4"/>
    <w:qFormat/>
    <w:rsid w:val="004D71C1"/>
    <w:pPr>
      <w:keepNext/>
      <w:numPr>
        <w:ilvl w:val="3"/>
        <w:numId w:val="2"/>
      </w:numPr>
      <w:tabs>
        <w:tab w:val="left" w:pos="1860"/>
      </w:tabs>
      <w:spacing w:before="240" w:after="240" w:line="340" w:lineRule="exact"/>
      <w:outlineLvl w:val="3"/>
    </w:pPr>
    <w:rPr>
      <w:rFonts w:ascii="Calibri" w:hAnsi="Calibri"/>
      <w:b/>
      <w:i/>
      <w:smallCaps/>
      <w:snapToGrid w:val="0"/>
      <w:color w:val="1A2A64"/>
      <w:sz w:val="24"/>
      <w:szCs w:val="24"/>
    </w:rPr>
  </w:style>
  <w:style w:type="paragraph" w:styleId="5">
    <w:name w:val="heading 5"/>
    <w:basedOn w:val="4"/>
    <w:next w:val="a4"/>
    <w:rsid w:val="004D71C1"/>
    <w:pPr>
      <w:numPr>
        <w:ilvl w:val="4"/>
        <w:numId w:val="2"/>
      </w:numPr>
      <w:spacing w:before="180" w:after="180"/>
      <w:outlineLvl w:val="4"/>
    </w:pPr>
    <w:rPr>
      <w:snapToGrid/>
      <w:sz w:val="22"/>
    </w:rPr>
  </w:style>
  <w:style w:type="paragraph" w:styleId="6">
    <w:name w:val="heading 6"/>
    <w:basedOn w:val="4"/>
    <w:next w:val="a4"/>
    <w:rsid w:val="004D71C1"/>
    <w:pPr>
      <w:numPr>
        <w:ilvl w:val="5"/>
        <w:numId w:val="2"/>
      </w:numPr>
      <w:tabs>
        <w:tab w:val="left" w:pos="2268"/>
      </w:tabs>
      <w:spacing w:before="180" w:after="180"/>
      <w:outlineLvl w:val="5"/>
    </w:pPr>
    <w:rPr>
      <w:snapToGrid/>
      <w:sz w:val="22"/>
      <w:szCs w:val="22"/>
    </w:rPr>
  </w:style>
  <w:style w:type="paragraph" w:styleId="7">
    <w:name w:val="heading 7"/>
    <w:next w:val="a4"/>
    <w:rsid w:val="004D71C1"/>
    <w:pPr>
      <w:keepNext/>
      <w:numPr>
        <w:ilvl w:val="6"/>
        <w:numId w:val="2"/>
      </w:numPr>
      <w:tabs>
        <w:tab w:val="left" w:pos="2291"/>
      </w:tabs>
      <w:spacing w:before="180" w:after="180"/>
      <w:outlineLvl w:val="6"/>
    </w:pPr>
    <w:rPr>
      <w:rFonts w:ascii="Calibri" w:hAnsi="Calibri"/>
      <w:b/>
      <w:i/>
      <w:smallCaps/>
      <w:snapToGrid w:val="0"/>
      <w:color w:val="1A2A64"/>
      <w:sz w:val="22"/>
      <w:szCs w:val="24"/>
    </w:rPr>
  </w:style>
  <w:style w:type="paragraph" w:styleId="8">
    <w:name w:val="heading 8"/>
    <w:basedOn w:val="4"/>
    <w:next w:val="a4"/>
    <w:rsid w:val="004D71C1"/>
    <w:pPr>
      <w:numPr>
        <w:ilvl w:val="7"/>
        <w:numId w:val="2"/>
      </w:numPr>
      <w:tabs>
        <w:tab w:val="left" w:pos="2552"/>
      </w:tabs>
      <w:spacing w:before="180" w:after="180"/>
      <w:outlineLvl w:val="7"/>
    </w:pPr>
    <w:rPr>
      <w:bCs/>
      <w:iCs/>
      <w:sz w:val="22"/>
    </w:rPr>
  </w:style>
  <w:style w:type="paragraph" w:styleId="9">
    <w:name w:val="heading 9"/>
    <w:basedOn w:val="4"/>
    <w:next w:val="a4"/>
    <w:rsid w:val="004D71C1"/>
    <w:pPr>
      <w:numPr>
        <w:ilvl w:val="8"/>
        <w:numId w:val="2"/>
      </w:numPr>
      <w:tabs>
        <w:tab w:val="left" w:pos="2693"/>
      </w:tabs>
      <w:spacing w:before="180" w:after="180"/>
      <w:outlineLvl w:val="8"/>
    </w:pPr>
    <w:rPr>
      <w:rFonts w:cs="Arial"/>
      <w:bCs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_Основной_текст"/>
    <w:link w:val="a8"/>
    <w:rsid w:val="004D71C1"/>
    <w:pPr>
      <w:tabs>
        <w:tab w:val="left" w:pos="851"/>
      </w:tabs>
      <w:spacing w:after="120"/>
      <w:jc w:val="both"/>
    </w:pPr>
    <w:rPr>
      <w:rFonts w:ascii="Calibri" w:hAnsi="Calibri"/>
      <w:sz w:val="22"/>
      <w:szCs w:val="24"/>
    </w:rPr>
  </w:style>
  <w:style w:type="paragraph" w:styleId="a9">
    <w:name w:val="footer"/>
    <w:basedOn w:val="a3"/>
    <w:link w:val="aa"/>
    <w:uiPriority w:val="99"/>
    <w:rsid w:val="004D71C1"/>
    <w:pPr>
      <w:tabs>
        <w:tab w:val="center" w:pos="4677"/>
        <w:tab w:val="right" w:pos="9355"/>
      </w:tabs>
      <w:spacing w:after="100"/>
    </w:pPr>
    <w:rPr>
      <w:rFonts w:ascii="Calibri" w:hAnsi="Calibri" w:cs="Times New Roman"/>
      <w:smallCaps/>
      <w:color w:val="1A2A64"/>
      <w:sz w:val="16"/>
      <w:szCs w:val="24"/>
      <w:lang w:eastAsia="ja-JP"/>
    </w:rPr>
  </w:style>
  <w:style w:type="paragraph" w:styleId="ab">
    <w:name w:val="E-mail Signature"/>
    <w:basedOn w:val="a3"/>
    <w:rsid w:val="004D71C1"/>
  </w:style>
  <w:style w:type="paragraph" w:styleId="ac">
    <w:name w:val="header"/>
    <w:basedOn w:val="a3"/>
    <w:link w:val="ad"/>
    <w:rsid w:val="004D71C1"/>
    <w:pPr>
      <w:tabs>
        <w:tab w:val="center" w:pos="4677"/>
        <w:tab w:val="right" w:pos="9355"/>
      </w:tabs>
      <w:spacing w:after="60"/>
    </w:pPr>
    <w:rPr>
      <w:rFonts w:ascii="Calibri" w:hAnsi="Calibri" w:cs="Times New Roman"/>
      <w:bCs/>
      <w:iCs/>
      <w:smallCaps/>
      <w:color w:val="1D8A96"/>
      <w:sz w:val="16"/>
      <w:szCs w:val="24"/>
      <w:lang w:eastAsia="ja-JP"/>
    </w:rPr>
  </w:style>
  <w:style w:type="paragraph" w:customStyle="1" w:styleId="123">
    <w:name w:val="_Список_123"/>
    <w:basedOn w:val="a1"/>
    <w:rsid w:val="004D71C1"/>
    <w:pPr>
      <w:numPr>
        <w:numId w:val="30"/>
      </w:numPr>
      <w:tabs>
        <w:tab w:val="clear" w:pos="851"/>
        <w:tab w:val="clear" w:pos="1644"/>
        <w:tab w:val="clear" w:pos="2041"/>
      </w:tabs>
    </w:pPr>
    <w:rPr>
      <w:szCs w:val="24"/>
    </w:rPr>
  </w:style>
  <w:style w:type="paragraph" w:customStyle="1" w:styleId="a1">
    <w:name w:val="_Список_марк"/>
    <w:rsid w:val="004D71C1"/>
    <w:pPr>
      <w:numPr>
        <w:numId w:val="5"/>
      </w:numPr>
      <w:tabs>
        <w:tab w:val="left" w:pos="851"/>
        <w:tab w:val="left" w:pos="1644"/>
        <w:tab w:val="left" w:pos="2041"/>
      </w:tabs>
      <w:spacing w:before="120" w:after="120"/>
      <w:jc w:val="both"/>
    </w:pPr>
    <w:rPr>
      <w:rFonts w:ascii="Calibri" w:hAnsi="Calibri"/>
      <w:sz w:val="22"/>
    </w:rPr>
  </w:style>
  <w:style w:type="paragraph" w:styleId="41">
    <w:name w:val="toc 4"/>
    <w:next w:val="a4"/>
    <w:semiHidden/>
    <w:rsid w:val="004D71C1"/>
    <w:pPr>
      <w:tabs>
        <w:tab w:val="left" w:pos="1881"/>
        <w:tab w:val="right" w:leader="dot" w:pos="9356"/>
      </w:tabs>
      <w:ind w:left="851"/>
    </w:pPr>
    <w:rPr>
      <w:noProof/>
      <w:sz w:val="24"/>
    </w:rPr>
  </w:style>
  <w:style w:type="paragraph" w:styleId="12">
    <w:name w:val="toc 1"/>
    <w:basedOn w:val="a3"/>
    <w:next w:val="a3"/>
    <w:uiPriority w:val="39"/>
    <w:rsid w:val="004D71C1"/>
    <w:pPr>
      <w:tabs>
        <w:tab w:val="left" w:pos="285"/>
        <w:tab w:val="right" w:leader="dot" w:pos="9356"/>
      </w:tabs>
      <w:spacing w:before="240" w:after="240"/>
      <w:jc w:val="both"/>
    </w:pPr>
    <w:rPr>
      <w:rFonts w:ascii="Calibri" w:hAnsi="Calibri" w:cs="Times New Roman"/>
      <w:bCs/>
      <w:iCs/>
      <w:smallCaps/>
      <w:noProof/>
      <w:color w:val="1D8A96"/>
      <w:szCs w:val="24"/>
      <w:lang w:eastAsia="ja-JP"/>
    </w:rPr>
  </w:style>
  <w:style w:type="paragraph" w:styleId="21">
    <w:name w:val="toc 2"/>
    <w:basedOn w:val="a3"/>
    <w:next w:val="a3"/>
    <w:uiPriority w:val="39"/>
    <w:rsid w:val="004D71C1"/>
    <w:pPr>
      <w:tabs>
        <w:tab w:val="left" w:pos="741"/>
        <w:tab w:val="right" w:leader="dot" w:pos="9356"/>
      </w:tabs>
      <w:spacing w:before="60" w:after="60"/>
      <w:jc w:val="both"/>
    </w:pPr>
    <w:rPr>
      <w:rFonts w:ascii="Calibri" w:hAnsi="Calibri" w:cs="Times New Roman"/>
      <w:bCs/>
      <w:iCs/>
      <w:smallCaps/>
      <w:noProof/>
      <w:color w:val="1A2A64"/>
      <w:szCs w:val="24"/>
      <w:lang w:eastAsia="ja-JP"/>
    </w:rPr>
  </w:style>
  <w:style w:type="character" w:styleId="ae">
    <w:name w:val="footnote reference"/>
    <w:basedOn w:val="a5"/>
    <w:rsid w:val="004D71C1"/>
    <w:rPr>
      <w:vertAlign w:val="superscript"/>
    </w:rPr>
  </w:style>
  <w:style w:type="paragraph" w:styleId="af">
    <w:name w:val="table of figures"/>
    <w:next w:val="a3"/>
    <w:semiHidden/>
    <w:rsid w:val="004D71C1"/>
    <w:pPr>
      <w:ind w:left="403" w:hanging="403"/>
    </w:pPr>
    <w:rPr>
      <w:sz w:val="24"/>
    </w:rPr>
  </w:style>
  <w:style w:type="paragraph" w:styleId="af0">
    <w:name w:val="caption"/>
    <w:basedOn w:val="a4"/>
    <w:next w:val="a4"/>
    <w:qFormat/>
    <w:rsid w:val="004D71C1"/>
    <w:pPr>
      <w:spacing w:before="120"/>
      <w:ind w:left="1134"/>
      <w:jc w:val="left"/>
    </w:pPr>
    <w:rPr>
      <w:color w:val="1D8A96"/>
      <w:sz w:val="20"/>
    </w:rPr>
  </w:style>
  <w:style w:type="paragraph" w:styleId="50">
    <w:name w:val="toc 5"/>
    <w:next w:val="a4"/>
    <w:semiHidden/>
    <w:rsid w:val="004D71C1"/>
    <w:pPr>
      <w:ind w:left="1021"/>
    </w:pPr>
    <w:rPr>
      <w:bCs/>
      <w:iCs/>
      <w:sz w:val="24"/>
      <w:szCs w:val="24"/>
    </w:rPr>
  </w:style>
  <w:style w:type="paragraph" w:customStyle="1" w:styleId="af1">
    <w:name w:val="_МелкийТекст"/>
    <w:rsid w:val="004D71C1"/>
    <w:pPr>
      <w:spacing w:before="40" w:after="40"/>
    </w:pPr>
    <w:rPr>
      <w:rFonts w:ascii="Calibri" w:hAnsi="Calibri"/>
      <w:sz w:val="18"/>
    </w:rPr>
  </w:style>
  <w:style w:type="paragraph" w:customStyle="1" w:styleId="200">
    <w:name w:val="_Назв_док_20"/>
    <w:rsid w:val="004D71C1"/>
    <w:rPr>
      <w:rFonts w:ascii="Calibri" w:hAnsi="Calibri"/>
      <w:b/>
      <w:bCs/>
      <w:iCs/>
      <w:caps/>
      <w:color w:val="1A2A64"/>
      <w:kern w:val="28"/>
      <w:sz w:val="40"/>
    </w:rPr>
  </w:style>
  <w:style w:type="paragraph" w:customStyle="1" w:styleId="af2">
    <w:name w:val="_Назв_Содержание"/>
    <w:basedOn w:val="200"/>
    <w:rsid w:val="004D71C1"/>
    <w:rPr>
      <w:b w:val="0"/>
      <w:iCs w:val="0"/>
      <w:sz w:val="28"/>
    </w:rPr>
  </w:style>
  <w:style w:type="paragraph" w:customStyle="1" w:styleId="af3">
    <w:name w:val="_Дата_док"/>
    <w:rsid w:val="004D71C1"/>
    <w:rPr>
      <w:rFonts w:ascii="Calibri" w:hAnsi="Calibri"/>
      <w:iCs/>
      <w:smallCaps/>
      <w:color w:val="1A2A64"/>
      <w:szCs w:val="24"/>
    </w:rPr>
  </w:style>
  <w:style w:type="paragraph" w:customStyle="1" w:styleId="--------------------------------------------------------------------------------------------------------------------------------------------------------------------------------------------------------------------------------------------">
    <w:name w:val="_верхн_колонтитул--------------------------------------------------------------------------------------------------------------------------------------------------------------------------------------------------------------------------------------------"/>
    <w:rsid w:val="004D71C1"/>
    <w:pPr>
      <w:jc w:val="right"/>
    </w:pPr>
    <w:rPr>
      <w:rFonts w:ascii="Verdana" w:hAnsi="Verdana"/>
      <w:b/>
      <w:i/>
      <w:color w:val="000080"/>
      <w:sz w:val="16"/>
    </w:rPr>
  </w:style>
  <w:style w:type="paragraph" w:customStyle="1" w:styleId="14">
    <w:name w:val="_Назв_док_14"/>
    <w:rsid w:val="004D71C1"/>
    <w:pPr>
      <w:spacing w:before="180" w:after="180"/>
    </w:pPr>
    <w:rPr>
      <w:rFonts w:ascii="Calibri" w:hAnsi="Calibri"/>
      <w:iCs/>
      <w:caps/>
      <w:color w:val="1A2A64"/>
      <w:sz w:val="28"/>
    </w:rPr>
  </w:style>
  <w:style w:type="paragraph" w:customStyle="1" w:styleId="af4">
    <w:name w:val="_НазвСтолбца"/>
    <w:basedOn w:val="af1"/>
    <w:autoRedefine/>
    <w:rsid w:val="004D71C1"/>
    <w:pPr>
      <w:keepNext/>
      <w:shd w:val="clear" w:color="auto" w:fill="1D8A96"/>
      <w:spacing w:before="0" w:after="0"/>
      <w:jc w:val="center"/>
    </w:pPr>
    <w:rPr>
      <w:smallCaps/>
      <w:color w:val="FFFFFF" w:themeColor="background1"/>
    </w:rPr>
  </w:style>
  <w:style w:type="paragraph" w:styleId="af5">
    <w:name w:val="endnote text"/>
    <w:basedOn w:val="a3"/>
    <w:semiHidden/>
    <w:rsid w:val="004D71C1"/>
  </w:style>
  <w:style w:type="paragraph" w:customStyle="1" w:styleId="af6">
    <w:name w:val="ТКП_МестоРис"/>
    <w:next w:val="a4"/>
    <w:rsid w:val="00966115"/>
    <w:pPr>
      <w:keepNext/>
      <w:spacing w:before="60" w:after="60"/>
      <w:jc w:val="center"/>
    </w:pPr>
    <w:rPr>
      <w:rFonts w:asciiTheme="minorHAnsi" w:hAnsiTheme="minorHAnsi"/>
      <w:sz w:val="24"/>
    </w:rPr>
  </w:style>
  <w:style w:type="paragraph" w:customStyle="1" w:styleId="abc0">
    <w:name w:val="_Список_abc"/>
    <w:basedOn w:val="a1"/>
    <w:rsid w:val="004D71C1"/>
    <w:pPr>
      <w:numPr>
        <w:numId w:val="1"/>
      </w:numPr>
    </w:pPr>
  </w:style>
  <w:style w:type="paragraph" w:styleId="60">
    <w:name w:val="toc 6"/>
    <w:basedOn w:val="a3"/>
    <w:next w:val="a3"/>
    <w:autoRedefine/>
    <w:semiHidden/>
    <w:rsid w:val="004D71C1"/>
    <w:pPr>
      <w:ind w:left="1000"/>
    </w:pPr>
  </w:style>
  <w:style w:type="paragraph" w:styleId="70">
    <w:name w:val="toc 7"/>
    <w:basedOn w:val="a3"/>
    <w:next w:val="a3"/>
    <w:autoRedefine/>
    <w:semiHidden/>
    <w:rsid w:val="004D71C1"/>
    <w:pPr>
      <w:ind w:left="1200"/>
    </w:pPr>
  </w:style>
  <w:style w:type="paragraph" w:styleId="80">
    <w:name w:val="toc 8"/>
    <w:basedOn w:val="a3"/>
    <w:next w:val="a3"/>
    <w:autoRedefine/>
    <w:semiHidden/>
    <w:rsid w:val="004D71C1"/>
    <w:pPr>
      <w:ind w:left="1400"/>
    </w:pPr>
  </w:style>
  <w:style w:type="paragraph" w:styleId="90">
    <w:name w:val="toc 9"/>
    <w:basedOn w:val="a3"/>
    <w:next w:val="a3"/>
    <w:autoRedefine/>
    <w:semiHidden/>
    <w:rsid w:val="004D71C1"/>
    <w:pPr>
      <w:ind w:left="1600"/>
    </w:pPr>
  </w:style>
  <w:style w:type="paragraph" w:customStyle="1" w:styleId="13">
    <w:name w:val="_Название_13"/>
    <w:basedOn w:val="14"/>
    <w:rsid w:val="004D71C1"/>
    <w:pPr>
      <w:spacing w:before="0" w:after="0"/>
    </w:pPr>
    <w:rPr>
      <w:color w:val="1D8A96"/>
      <w:sz w:val="26"/>
    </w:rPr>
  </w:style>
  <w:style w:type="paragraph" w:customStyle="1" w:styleId="1">
    <w:name w:val="_Заголовок1_прил"/>
    <w:basedOn w:val="10"/>
    <w:next w:val="a4"/>
    <w:rsid w:val="004D71C1"/>
    <w:pPr>
      <w:numPr>
        <w:numId w:val="7"/>
      </w:numPr>
    </w:pPr>
    <w:rPr>
      <w:rFonts w:cs="Verdana"/>
      <w:bCs/>
    </w:rPr>
  </w:style>
  <w:style w:type="paragraph" w:customStyle="1" w:styleId="2">
    <w:name w:val="_Заголовок2_прил"/>
    <w:basedOn w:val="20"/>
    <w:next w:val="a4"/>
    <w:rsid w:val="004D71C1"/>
    <w:pPr>
      <w:numPr>
        <w:numId w:val="7"/>
      </w:numPr>
    </w:pPr>
  </w:style>
  <w:style w:type="paragraph" w:customStyle="1" w:styleId="3">
    <w:name w:val="_Заголовок3_прил"/>
    <w:basedOn w:val="30"/>
    <w:next w:val="a4"/>
    <w:rsid w:val="004D71C1"/>
    <w:pPr>
      <w:numPr>
        <w:numId w:val="7"/>
      </w:numPr>
    </w:pPr>
  </w:style>
  <w:style w:type="paragraph" w:customStyle="1" w:styleId="4">
    <w:name w:val="_Заголовок4_прил"/>
    <w:basedOn w:val="40"/>
    <w:next w:val="a4"/>
    <w:rsid w:val="004D71C1"/>
    <w:pPr>
      <w:numPr>
        <w:numId w:val="7"/>
      </w:numPr>
    </w:pPr>
  </w:style>
  <w:style w:type="paragraph" w:customStyle="1" w:styleId="af7">
    <w:name w:val="_ЗаголовокПодраздСиний"/>
    <w:basedOn w:val="a3"/>
    <w:rsid w:val="004D71C1"/>
    <w:pPr>
      <w:keepNext/>
      <w:spacing w:before="180" w:after="120" w:line="340" w:lineRule="exact"/>
      <w:ind w:left="1134"/>
    </w:pPr>
    <w:rPr>
      <w:rFonts w:ascii="Calibri" w:hAnsi="Calibri" w:cs="Verdana"/>
      <w:bCs/>
      <w:iCs/>
      <w:caps/>
      <w:color w:val="000080"/>
      <w:spacing w:val="20"/>
    </w:rPr>
  </w:style>
  <w:style w:type="paragraph" w:customStyle="1" w:styleId="a2">
    <w:name w:val="_СписМелкМарк"/>
    <w:basedOn w:val="af1"/>
    <w:rsid w:val="004D71C1"/>
    <w:pPr>
      <w:numPr>
        <w:numId w:val="4"/>
      </w:numPr>
      <w:tabs>
        <w:tab w:val="left" w:pos="284"/>
        <w:tab w:val="left" w:pos="567"/>
        <w:tab w:val="left" w:pos="851"/>
        <w:tab w:val="left" w:pos="1134"/>
      </w:tabs>
      <w:spacing w:before="0"/>
    </w:pPr>
    <w:rPr>
      <w:szCs w:val="24"/>
    </w:rPr>
  </w:style>
  <w:style w:type="paragraph" w:customStyle="1" w:styleId="S">
    <w:name w:val="S_НижнКолонтЛев"/>
    <w:basedOn w:val="a3"/>
    <w:next w:val="a3"/>
    <w:rsid w:val="004D71C1"/>
    <w:pPr>
      <w:tabs>
        <w:tab w:val="left" w:pos="1690"/>
      </w:tabs>
    </w:pPr>
    <w:rPr>
      <w:rFonts w:ascii="Arial" w:hAnsi="Arial" w:cs="Times New Roman"/>
      <w:b/>
      <w:caps/>
      <w:sz w:val="10"/>
      <w:szCs w:val="10"/>
    </w:rPr>
  </w:style>
  <w:style w:type="paragraph" w:customStyle="1" w:styleId="15">
    <w:name w:val="_Заг1ненум"/>
    <w:basedOn w:val="10"/>
    <w:autoRedefine/>
    <w:qFormat/>
    <w:rsid w:val="004D71C1"/>
    <w:pPr>
      <w:numPr>
        <w:numId w:val="0"/>
      </w:numPr>
      <w:spacing w:before="360" w:after="360" w:line="340" w:lineRule="exact"/>
      <w:jc w:val="center"/>
    </w:pPr>
  </w:style>
  <w:style w:type="table" w:styleId="81">
    <w:name w:val="Table Grid 8"/>
    <w:basedOn w:val="a6"/>
    <w:rsid w:val="004D71C1"/>
    <w:rPr>
      <w:rFonts w:ascii="Calibri" w:hAnsi="Calibri"/>
      <w:sz w:val="18"/>
    </w:rPr>
    <w:tblPr>
      <w:tblInd w:w="0" w:type="dxa"/>
      <w:tblBorders>
        <w:top w:val="single" w:sz="8" w:space="0" w:color="1A2A64"/>
        <w:left w:val="single" w:sz="8" w:space="0" w:color="1A2A64"/>
        <w:bottom w:val="single" w:sz="8" w:space="0" w:color="1A2A64"/>
        <w:right w:val="single" w:sz="8" w:space="0" w:color="1A2A64"/>
        <w:insideH w:val="single" w:sz="8" w:space="0" w:color="1A2A64"/>
        <w:insideV w:val="single" w:sz="8" w:space="0" w:color="1A2A64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pPr>
        <w:wordWrap/>
        <w:jc w:val="center"/>
      </w:pPr>
      <w:rPr>
        <w:rFonts w:ascii="Calibri" w:hAnsi="Calibri"/>
        <w:b/>
        <w:bCs/>
        <w:caps w:val="0"/>
        <w:smallCaps/>
        <w:strike w:val="0"/>
        <w:dstrike w:val="0"/>
        <w:vanish w:val="0"/>
        <w:color w:val="FFFFFF"/>
        <w:sz w:val="18"/>
        <w:u w:val="none"/>
        <w:vertAlign w:val="baseline"/>
      </w:rPr>
      <w:tblPr/>
      <w:tcPr>
        <w:shd w:val="clear" w:color="auto" w:fill="1D8A96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30">
    <w:name w:val="_СписМелк123"/>
    <w:basedOn w:val="af1"/>
    <w:rsid w:val="004D71C1"/>
    <w:pPr>
      <w:numPr>
        <w:numId w:val="3"/>
      </w:numPr>
      <w:tabs>
        <w:tab w:val="left" w:pos="284"/>
        <w:tab w:val="left" w:pos="567"/>
        <w:tab w:val="left" w:pos="851"/>
        <w:tab w:val="left" w:pos="1134"/>
      </w:tabs>
    </w:pPr>
  </w:style>
  <w:style w:type="paragraph" w:customStyle="1" w:styleId="a">
    <w:name w:val="_НумСтрокиТабл"/>
    <w:rsid w:val="004D71C1"/>
    <w:pPr>
      <w:numPr>
        <w:numId w:val="8"/>
      </w:numPr>
      <w:spacing w:before="40" w:after="40"/>
    </w:pPr>
    <w:rPr>
      <w:rFonts w:ascii="Calibri" w:hAnsi="Calibri"/>
      <w:sz w:val="18"/>
    </w:rPr>
  </w:style>
  <w:style w:type="table" w:styleId="af8">
    <w:name w:val="Table Grid"/>
    <w:basedOn w:val="a6"/>
    <w:rsid w:val="004D7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C">
    <w:name w:val="_СписМелкABC"/>
    <w:basedOn w:val="af1"/>
    <w:rsid w:val="004D71C1"/>
    <w:pPr>
      <w:numPr>
        <w:numId w:val="6"/>
      </w:numPr>
    </w:pPr>
  </w:style>
  <w:style w:type="paragraph" w:styleId="af9">
    <w:name w:val="footnote text"/>
    <w:basedOn w:val="a3"/>
    <w:rsid w:val="00966115"/>
    <w:rPr>
      <w:rFonts w:ascii="Calibri" w:hAnsi="Calibri"/>
      <w:sz w:val="18"/>
    </w:rPr>
  </w:style>
  <w:style w:type="numbering" w:styleId="a0">
    <w:name w:val="Outline List 3"/>
    <w:basedOn w:val="a7"/>
    <w:rsid w:val="004D71C1"/>
    <w:pPr>
      <w:numPr>
        <w:numId w:val="9"/>
      </w:numPr>
    </w:pPr>
  </w:style>
  <w:style w:type="table" w:styleId="-1">
    <w:name w:val="Table Web 1"/>
    <w:aliases w:val="В_колонтитул"/>
    <w:basedOn w:val="a6"/>
    <w:rsid w:val="004D71C1"/>
    <w:tblPr>
      <w:tblCellSpacing w:w="20" w:type="dxa"/>
      <w:tblInd w:w="0" w:type="dxa"/>
      <w:tblBorders>
        <w:top w:val="outset" w:sz="8" w:space="0" w:color="1A2A64"/>
        <w:left w:val="outset" w:sz="8" w:space="0" w:color="1A2A64"/>
        <w:bottom w:val="outset" w:sz="8" w:space="0" w:color="1A2A64"/>
        <w:right w:val="outset" w:sz="8" w:space="0" w:color="1A2A64"/>
        <w:insideH w:val="outset" w:sz="8" w:space="0" w:color="1A2A64"/>
        <w:insideV w:val="outset" w:sz="8" w:space="0" w:color="1A2A64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a">
    <w:name w:val="Колонтитул_В"/>
    <w:basedOn w:val="a6"/>
    <w:rsid w:val="004D71C1"/>
    <w:rPr>
      <w:rFonts w:ascii="Calibri" w:hAnsi="Calibri"/>
      <w:sz w:val="16"/>
    </w:rPr>
    <w:tblPr>
      <w:tblInd w:w="0" w:type="dxa"/>
      <w:tblBorders>
        <w:bottom w:val="single" w:sz="12" w:space="0" w:color="1A2A6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1"/>
    <w:basedOn w:val="a6"/>
    <w:rsid w:val="004D71C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Нижний колонтитул Знак"/>
    <w:link w:val="a9"/>
    <w:uiPriority w:val="99"/>
    <w:rsid w:val="004D71C1"/>
    <w:rPr>
      <w:rFonts w:ascii="Calibri" w:eastAsiaTheme="minorHAnsi" w:hAnsi="Calibri"/>
      <w:smallCaps/>
      <w:color w:val="1A2A64"/>
      <w:sz w:val="16"/>
      <w:szCs w:val="24"/>
      <w:lang w:eastAsia="ja-JP"/>
    </w:rPr>
  </w:style>
  <w:style w:type="character" w:customStyle="1" w:styleId="ad">
    <w:name w:val="Верхний колонтитул Знак"/>
    <w:link w:val="ac"/>
    <w:rsid w:val="004D71C1"/>
    <w:rPr>
      <w:rFonts w:ascii="Calibri" w:eastAsiaTheme="minorHAnsi" w:hAnsi="Calibri"/>
      <w:bCs/>
      <w:iCs/>
      <w:smallCaps/>
      <w:color w:val="1D8A96"/>
      <w:sz w:val="16"/>
      <w:szCs w:val="24"/>
      <w:lang w:eastAsia="ja-JP"/>
    </w:rPr>
  </w:style>
  <w:style w:type="paragraph" w:styleId="afb">
    <w:name w:val="Balloon Text"/>
    <w:basedOn w:val="a3"/>
    <w:link w:val="afc"/>
    <w:rsid w:val="004D71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-">
    <w:name w:val="ТКП-Таблица"/>
    <w:basedOn w:val="a3"/>
    <w:link w:val="-0"/>
    <w:qFormat/>
    <w:rsid w:val="004D71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1A2A64"/>
      <w:spacing w:after="0"/>
      <w:jc w:val="both"/>
    </w:pPr>
    <w:rPr>
      <w:rFonts w:ascii="Calibri" w:eastAsia="Calibri" w:hAnsi="Calibri" w:cs="Times New Roman"/>
      <w:color w:val="FFFFFF" w:themeColor="background1"/>
      <w:szCs w:val="24"/>
    </w:rPr>
  </w:style>
  <w:style w:type="character" w:customStyle="1" w:styleId="-0">
    <w:name w:val="ТКП-Таблица Знак"/>
    <w:link w:val="-"/>
    <w:rsid w:val="004D71C1"/>
    <w:rPr>
      <w:rFonts w:ascii="Calibri" w:eastAsia="Calibri" w:hAnsi="Calibri"/>
      <w:color w:val="FFFFFF" w:themeColor="background1"/>
      <w:sz w:val="22"/>
      <w:szCs w:val="24"/>
      <w:shd w:val="pct5" w:color="auto" w:fill="1A2A64"/>
      <w:lang w:eastAsia="en-US"/>
    </w:rPr>
  </w:style>
  <w:style w:type="character" w:customStyle="1" w:styleId="afc">
    <w:name w:val="Текст выноски Знак"/>
    <w:basedOn w:val="a5"/>
    <w:link w:val="afb"/>
    <w:rsid w:val="004D71C1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8">
    <w:name w:val="_Назв_док_18"/>
    <w:rsid w:val="004D71C1"/>
    <w:rPr>
      <w:rFonts w:ascii="Calibri" w:hAnsi="Calibri"/>
      <w:b/>
      <w:bCs/>
      <w:iCs/>
      <w:caps/>
      <w:color w:val="1A2A64"/>
      <w:kern w:val="28"/>
      <w:sz w:val="36"/>
    </w:rPr>
  </w:style>
  <w:style w:type="paragraph" w:customStyle="1" w:styleId="160">
    <w:name w:val="_Назв_док_16"/>
    <w:basedOn w:val="18"/>
    <w:rsid w:val="004D71C1"/>
    <w:rPr>
      <w:iCs w:val="0"/>
      <w:sz w:val="32"/>
    </w:rPr>
  </w:style>
  <w:style w:type="paragraph" w:customStyle="1" w:styleId="afd">
    <w:name w:val="_верхн_колонтитул"/>
    <w:rsid w:val="004D71C1"/>
    <w:pPr>
      <w:jc w:val="right"/>
    </w:pPr>
    <w:rPr>
      <w:rFonts w:ascii="Verdana" w:hAnsi="Verdana"/>
      <w:b/>
      <w:i/>
      <w:color w:val="000080"/>
      <w:sz w:val="16"/>
    </w:rPr>
  </w:style>
  <w:style w:type="paragraph" w:customStyle="1" w:styleId="140">
    <w:name w:val="_Название_14"/>
    <w:basedOn w:val="14"/>
    <w:rsid w:val="004D71C1"/>
    <w:pPr>
      <w:spacing w:before="0" w:after="0"/>
    </w:pPr>
    <w:rPr>
      <w:caps w:val="0"/>
      <w:color w:val="1D8A96"/>
    </w:rPr>
  </w:style>
  <w:style w:type="character" w:customStyle="1" w:styleId="CourBld">
    <w:name w:val="_CourBld_сим"/>
    <w:rsid w:val="004D71C1"/>
    <w:rPr>
      <w:rFonts w:ascii="Courier New" w:hAnsi="Courier New"/>
      <w:b/>
      <w:sz w:val="20"/>
    </w:rPr>
  </w:style>
  <w:style w:type="character" w:styleId="afe">
    <w:name w:val="Hyperlink"/>
    <w:basedOn w:val="a5"/>
    <w:uiPriority w:val="99"/>
    <w:unhideWhenUsed/>
    <w:rsid w:val="00966115"/>
    <w:rPr>
      <w:color w:val="0000FF" w:themeColor="hyperlink"/>
      <w:u w:val="single"/>
    </w:rPr>
  </w:style>
  <w:style w:type="paragraph" w:customStyle="1" w:styleId="17">
    <w:name w:val="Фон 1"/>
    <w:basedOn w:val="a4"/>
    <w:rsid w:val="004D71C1"/>
    <w:rPr>
      <w:color w:val="808080" w:themeColor="background1" w:themeShade="80"/>
    </w:rPr>
  </w:style>
  <w:style w:type="character" w:customStyle="1" w:styleId="a8">
    <w:name w:val="_Основной_текст Знак"/>
    <w:basedOn w:val="a5"/>
    <w:link w:val="a4"/>
    <w:rsid w:val="0097348A"/>
    <w:rPr>
      <w:rFonts w:ascii="Calibri" w:hAnsi="Calibri"/>
      <w:sz w:val="22"/>
      <w:szCs w:val="24"/>
    </w:rPr>
  </w:style>
  <w:style w:type="paragraph" w:styleId="aff">
    <w:name w:val="List Paragraph"/>
    <w:basedOn w:val="a3"/>
    <w:uiPriority w:val="34"/>
    <w:qFormat/>
    <w:rsid w:val="00A529D2"/>
    <w:pPr>
      <w:spacing w:after="12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aff0">
    <w:name w:val="annotation reference"/>
    <w:basedOn w:val="a5"/>
    <w:rsid w:val="00FD1454"/>
    <w:rPr>
      <w:sz w:val="16"/>
      <w:szCs w:val="16"/>
    </w:rPr>
  </w:style>
  <w:style w:type="paragraph" w:styleId="aff1">
    <w:name w:val="annotation text"/>
    <w:basedOn w:val="a3"/>
    <w:link w:val="aff2"/>
    <w:rsid w:val="00FD1454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5"/>
    <w:link w:val="aff1"/>
    <w:rsid w:val="00FD1454"/>
    <w:rPr>
      <w:rFonts w:asciiTheme="minorHAnsi" w:eastAsiaTheme="minorHAnsi" w:hAnsiTheme="minorHAnsi" w:cstheme="minorBidi"/>
      <w:lang w:eastAsia="en-US"/>
    </w:rPr>
  </w:style>
  <w:style w:type="paragraph" w:styleId="aff3">
    <w:name w:val="annotation subject"/>
    <w:basedOn w:val="aff1"/>
    <w:next w:val="aff1"/>
    <w:link w:val="aff4"/>
    <w:rsid w:val="00FD1454"/>
    <w:rPr>
      <w:b/>
      <w:bCs/>
    </w:rPr>
  </w:style>
  <w:style w:type="character" w:customStyle="1" w:styleId="aff4">
    <w:name w:val="Тема примечания Знак"/>
    <w:basedOn w:val="aff2"/>
    <w:link w:val="aff3"/>
    <w:rsid w:val="00FD1454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1">
    <w:name w:val="Заголовок 1 Знак"/>
    <w:aliases w:val="H1 Знак"/>
    <w:link w:val="10"/>
    <w:rsid w:val="00C42FEE"/>
    <w:rPr>
      <w:rFonts w:ascii="Calibri" w:hAnsi="Calibri"/>
      <w:b/>
      <w:caps/>
      <w:color w:val="1D8A96"/>
      <w:kern w:val="28"/>
      <w:sz w:val="40"/>
      <w:szCs w:val="28"/>
    </w:rPr>
  </w:style>
  <w:style w:type="character" w:customStyle="1" w:styleId="31">
    <w:name w:val="Заголовок 3 Знак"/>
    <w:aliases w:val="H3 Знак"/>
    <w:link w:val="30"/>
    <w:rsid w:val="00C42FEE"/>
    <w:rPr>
      <w:rFonts w:ascii="Calibri" w:hAnsi="Calibri"/>
      <w:b/>
      <w:color w:val="1A2A64"/>
      <w:sz w:val="24"/>
      <w:szCs w:val="24"/>
    </w:rPr>
  </w:style>
  <w:style w:type="paragraph" w:customStyle="1" w:styleId="aff5">
    <w:name w:val="_МестоРис"/>
    <w:next w:val="a4"/>
    <w:rsid w:val="004D71C1"/>
    <w:pPr>
      <w:keepNext/>
      <w:spacing w:before="60" w:after="60"/>
      <w:jc w:val="center"/>
    </w:pPr>
    <w:rPr>
      <w:sz w:val="24"/>
    </w:rPr>
  </w:style>
  <w:style w:type="paragraph" w:customStyle="1" w:styleId="22">
    <w:name w:val="_Заг2ненум"/>
    <w:basedOn w:val="20"/>
    <w:rsid w:val="004D71C1"/>
    <w:pPr>
      <w:numPr>
        <w:ilvl w:val="0"/>
        <w:numId w:val="0"/>
      </w:numPr>
      <w:ind w:left="851"/>
    </w:pPr>
  </w:style>
  <w:style w:type="paragraph" w:customStyle="1" w:styleId="aff6">
    <w:name w:val="Стиль _НазвСтолбца + полужирный"/>
    <w:basedOn w:val="af4"/>
    <w:rsid w:val="004D71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3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6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rkina\Desktop\&#1064;&#1072;&#1073;&#1083;&#1086;&#1085;&#1099;_&#1054;&#1083;&#1100;&#1075;&#1072;\&#1058;&#1050;&#1055;_New_v_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CEF3F-3AA8-4E55-A369-A61F94BD8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ТКП_New_v_2.docx</Template>
  <TotalTime>7608</TotalTime>
  <Pages>9</Pages>
  <Words>961</Words>
  <Characters>6136</Characters>
  <Application>Microsoft Office Word</Application>
  <DocSecurity>0</DocSecurity>
  <Lines>191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«Инфосистемы Джет»</vt:lpstr>
    </vt:vector>
  </TitlesOfParts>
  <Company>Jet Infosystems</Company>
  <LinksUpToDate>false</LinksUpToDate>
  <CharactersWithSpaces>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«Инфосистемы Джет»</dc:title>
  <dc:subject>ТЕХНИКО-КОММЕРЧЕСКОЕ ПРЕДЛОЖЕНИЕ</dc:subject>
  <dc:creator>Kilimnik</dc:creator>
  <cp:lastModifiedBy>OlaGor</cp:lastModifiedBy>
  <cp:revision>176</cp:revision>
  <cp:lastPrinted>2014-09-22T08:33:00Z</cp:lastPrinted>
  <dcterms:created xsi:type="dcterms:W3CDTF">2014-09-16T07:49:00Z</dcterms:created>
  <dcterms:modified xsi:type="dcterms:W3CDTF">2014-09-25T11:47:00Z</dcterms:modified>
</cp:coreProperties>
</file>